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78BD5" w14:textId="5DC37352" w:rsidR="000B4A34" w:rsidRPr="00604269" w:rsidRDefault="00604269" w:rsidP="000B4A34">
      <w:pPr>
        <w:spacing w:after="120"/>
        <w:outlineLvl w:val="0"/>
        <w:rPr>
          <w:b/>
          <w:bCs/>
        </w:rPr>
      </w:pPr>
      <w:r w:rsidRPr="00604269">
        <w:rPr>
          <w:b/>
          <w:bCs/>
        </w:rPr>
        <w:t>Attendance</w:t>
      </w:r>
    </w:p>
    <w:p w14:paraId="4D8B8034" w14:textId="7B946D35" w:rsidR="00DB7816" w:rsidRPr="00171956" w:rsidRDefault="00DB7816" w:rsidP="00DB7816">
      <w:r w:rsidRPr="00171956">
        <w:t>Jim Ammerman (Chair)—Long Island Sound Study (LISS)/NEIWPCC</w:t>
      </w:r>
    </w:p>
    <w:p w14:paraId="0BB9575C" w14:textId="58241FA0" w:rsidR="004711FC" w:rsidRDefault="004711FC" w:rsidP="00DB7816">
      <w:r>
        <w:t>Jordon Bishop—NEIWPCC</w:t>
      </w:r>
    </w:p>
    <w:p w14:paraId="3B14F6F8" w14:textId="50DAF43E" w:rsidR="0021378E" w:rsidRDefault="0021378E" w:rsidP="00DB7816">
      <w:r>
        <w:t>Richard Friesner—NEIWPCC</w:t>
      </w:r>
    </w:p>
    <w:p w14:paraId="51ACC0E9" w14:textId="6206D48C" w:rsidR="00EE1C36" w:rsidRDefault="00D376D8" w:rsidP="00DB7816">
      <w:r>
        <w:t>Michele Golden</w:t>
      </w:r>
      <w:r w:rsidR="00EE1C36">
        <w:t>—New York State Department of Environmental Conservation (NYSDEC)</w:t>
      </w:r>
    </w:p>
    <w:p w14:paraId="6AC22906" w14:textId="28FECA89" w:rsidR="00992F66" w:rsidRDefault="008045EA" w:rsidP="00DB7816">
      <w:r>
        <w:t xml:space="preserve">Jim </w:t>
      </w:r>
      <w:r w:rsidR="00992F66">
        <w:t>Hagy—EPA ORD</w:t>
      </w:r>
    </w:p>
    <w:p w14:paraId="39BBE2D9" w14:textId="72D18402" w:rsidR="003F6FD7" w:rsidRDefault="003F6FD7" w:rsidP="00DB7816">
      <w:r>
        <w:t>Alex Huddell—ORISE/EPA</w:t>
      </w:r>
    </w:p>
    <w:p w14:paraId="424534DC" w14:textId="395B589B" w:rsidR="00DB7816" w:rsidRDefault="00414F95" w:rsidP="00DB7816">
      <w:r>
        <w:t>Mike Jensen</w:t>
      </w:r>
      <w:r w:rsidR="004D1EE1">
        <w:t>—</w:t>
      </w:r>
      <w:r w:rsidR="00444FA5" w:rsidRPr="00444FA5">
        <w:rPr>
          <w:color w:val="1F497D"/>
        </w:rPr>
        <w:t xml:space="preserve"> </w:t>
      </w:r>
      <w:r w:rsidR="00444FA5" w:rsidRPr="00DB746D">
        <w:t>Suffolk County Dept. of Health Services</w:t>
      </w:r>
      <w:r w:rsidR="00477A81">
        <w:br/>
      </w:r>
      <w:r w:rsidR="00DB7816">
        <w:t>Jon Morrison—United States Geological Survey (USGS)</w:t>
      </w:r>
    </w:p>
    <w:p w14:paraId="3DF50755" w14:textId="77777777" w:rsidR="004C0338" w:rsidRDefault="004C0338" w:rsidP="00DB7816">
      <w:r>
        <w:t>Jim O’Donnell—U Conn</w:t>
      </w:r>
    </w:p>
    <w:p w14:paraId="7409AE31" w14:textId="1953C68E" w:rsidR="00DB7816" w:rsidRDefault="00DB7816" w:rsidP="00DB7816">
      <w:r>
        <w:t>Katie O’Brien-Clayton—CT</w:t>
      </w:r>
      <w:r w:rsidR="003B3EB2">
        <w:t xml:space="preserve"> </w:t>
      </w:r>
      <w:r>
        <w:t>DEEP</w:t>
      </w:r>
    </w:p>
    <w:p w14:paraId="4F0B6914" w14:textId="6E490E2F" w:rsidR="00B8463E" w:rsidRDefault="00B8463E" w:rsidP="00DB7816">
      <w:r>
        <w:t>Leah O’Neill—EPA</w:t>
      </w:r>
    </w:p>
    <w:p w14:paraId="065A731A" w14:textId="77777777" w:rsidR="00DB7816" w:rsidRPr="00171956" w:rsidRDefault="00DB7816" w:rsidP="00DB7816">
      <w:r w:rsidRPr="00171956">
        <w:t>Evelyn Powers—Interstate Environmental Commission (IEC)</w:t>
      </w:r>
    </w:p>
    <w:p w14:paraId="376FA60B" w14:textId="77777777" w:rsidR="00074BC6" w:rsidRDefault="00DB7816" w:rsidP="00DB7816">
      <w:r>
        <w:t>Beau Ranheim—</w:t>
      </w:r>
      <w:r w:rsidR="00074BC6" w:rsidRPr="00074BC6">
        <w:t xml:space="preserve"> </w:t>
      </w:r>
      <w:r w:rsidR="00074BC6" w:rsidRPr="00171956">
        <w:t>New York City Department of Environmental Protection (NYCDEP)</w:t>
      </w:r>
    </w:p>
    <w:p w14:paraId="5F14E443" w14:textId="07AFB19F" w:rsidR="00503B47" w:rsidRDefault="00503B47" w:rsidP="00DB7816">
      <w:r>
        <w:t>Cayla Sullivan—EPA</w:t>
      </w:r>
    </w:p>
    <w:p w14:paraId="726F326B" w14:textId="436043C6" w:rsidR="00794E43" w:rsidRDefault="00794E43" w:rsidP="00DB7816">
      <w:r>
        <w:t>Jamie Vaudr</w:t>
      </w:r>
      <w:r w:rsidR="00C81BFF">
        <w:t>e</w:t>
      </w:r>
      <w:r>
        <w:t>y</w:t>
      </w:r>
      <w:r w:rsidR="00EE6D48">
        <w:t>—</w:t>
      </w:r>
      <w:r>
        <w:t>U</w:t>
      </w:r>
      <w:r w:rsidR="007320A3">
        <w:t>C</w:t>
      </w:r>
      <w:r>
        <w:t>onn</w:t>
      </w:r>
    </w:p>
    <w:p w14:paraId="0A6F7F32" w14:textId="77777777" w:rsidR="001F676A" w:rsidRPr="00171956" w:rsidRDefault="001F676A" w:rsidP="00DB7816"/>
    <w:p w14:paraId="419FE818" w14:textId="788AFDAF" w:rsidR="00DB7816" w:rsidRDefault="00DB7816" w:rsidP="00DB7816">
      <w:pPr>
        <w:rPr>
          <w:b/>
        </w:rPr>
      </w:pPr>
      <w:r w:rsidRPr="00604269">
        <w:rPr>
          <w:b/>
        </w:rPr>
        <w:t>Agenda</w:t>
      </w:r>
    </w:p>
    <w:p w14:paraId="139BB3F0" w14:textId="77777777" w:rsidR="00812E09" w:rsidRPr="00812E09" w:rsidRDefault="00812E09" w:rsidP="00812E09">
      <w:pPr>
        <w:pStyle w:val="ListParagraph"/>
        <w:numPr>
          <w:ilvl w:val="0"/>
          <w:numId w:val="40"/>
        </w:numPr>
        <w:autoSpaceDE w:val="0"/>
        <w:autoSpaceDN w:val="0"/>
        <w:adjustRightInd w:val="0"/>
        <w:rPr>
          <w:rFonts w:cstheme="minorHAnsi"/>
          <w:bCs/>
        </w:rPr>
      </w:pPr>
      <w:r w:rsidRPr="00812E09">
        <w:rPr>
          <w:bCs/>
        </w:rPr>
        <w:t>Discussion of 2021 Monitoring Season</w:t>
      </w:r>
    </w:p>
    <w:p w14:paraId="7BDD4F55" w14:textId="77777777" w:rsidR="00812E09" w:rsidRPr="00812E09" w:rsidRDefault="00812E09" w:rsidP="00812E09">
      <w:pPr>
        <w:pStyle w:val="ListParagraph"/>
        <w:numPr>
          <w:ilvl w:val="0"/>
          <w:numId w:val="40"/>
        </w:numPr>
        <w:rPr>
          <w:rFonts w:cstheme="minorHAnsi"/>
          <w:bCs/>
          <w:shd w:val="clear" w:color="auto" w:fill="FFFFFF"/>
        </w:rPr>
      </w:pPr>
      <w:r w:rsidRPr="00812E09">
        <w:rPr>
          <w:bCs/>
        </w:rPr>
        <w:t>Discussion of “</w:t>
      </w:r>
      <w:r w:rsidRPr="00812E09">
        <w:rPr>
          <w:rFonts w:cstheme="minorHAnsi"/>
          <w:bCs/>
          <w:shd w:val="clear" w:color="auto" w:fill="FFFFFF"/>
        </w:rPr>
        <w:t>DRAFT Long Island Sound Study (LISS) Water Quality Monitoring Work Group FY22 Work Plan”</w:t>
      </w:r>
    </w:p>
    <w:p w14:paraId="1F6DE8A8" w14:textId="650E071E" w:rsidR="00544F36" w:rsidRPr="00812E09" w:rsidRDefault="00544F36" w:rsidP="00812E09">
      <w:pPr>
        <w:pStyle w:val="ListParagraph"/>
        <w:rPr>
          <w:bCs/>
        </w:rPr>
      </w:pPr>
    </w:p>
    <w:p w14:paraId="66464BAA" w14:textId="30ADD2F8" w:rsidR="00BB4645" w:rsidRPr="00BB4645" w:rsidRDefault="00812E09" w:rsidP="00BB4645">
      <w:pPr>
        <w:autoSpaceDE w:val="0"/>
        <w:autoSpaceDN w:val="0"/>
        <w:adjustRightInd w:val="0"/>
        <w:rPr>
          <w:rFonts w:cstheme="minorHAnsi"/>
          <w:b/>
        </w:rPr>
      </w:pPr>
      <w:r>
        <w:rPr>
          <w:b/>
        </w:rPr>
        <w:t>Discussion of 2021 Monitoring Season</w:t>
      </w:r>
    </w:p>
    <w:p w14:paraId="013E8559" w14:textId="4F13BCB9" w:rsidR="00544F36" w:rsidRDefault="00544F36" w:rsidP="00544F36">
      <w:pPr>
        <w:rPr>
          <w:bCs/>
        </w:rPr>
      </w:pPr>
    </w:p>
    <w:p w14:paraId="71A7A3B1" w14:textId="33742DAB" w:rsidR="00263A85" w:rsidRDefault="00027312" w:rsidP="00544F36">
      <w:pPr>
        <w:rPr>
          <w:bCs/>
        </w:rPr>
      </w:pPr>
      <w:r>
        <w:rPr>
          <w:bCs/>
        </w:rPr>
        <w:t>Katie</w:t>
      </w:r>
      <w:r w:rsidR="00DE51B6">
        <w:rPr>
          <w:bCs/>
        </w:rPr>
        <w:t xml:space="preserve"> </w:t>
      </w:r>
      <w:r w:rsidR="00DE51B6">
        <w:t>O’Brien-Clayton</w:t>
      </w:r>
      <w:r w:rsidR="00DE51B6">
        <w:rPr>
          <w:bCs/>
        </w:rPr>
        <w:t xml:space="preserve"> </w:t>
      </w:r>
      <w:r w:rsidR="002713B6">
        <w:rPr>
          <w:bCs/>
        </w:rPr>
        <w:t>(</w:t>
      </w:r>
      <w:r w:rsidR="00263A85">
        <w:rPr>
          <w:bCs/>
        </w:rPr>
        <w:t>CT DEEP</w:t>
      </w:r>
      <w:r w:rsidR="002713B6">
        <w:rPr>
          <w:bCs/>
        </w:rPr>
        <w:t>)</w:t>
      </w:r>
      <w:r w:rsidR="0000659C">
        <w:rPr>
          <w:bCs/>
        </w:rPr>
        <w:t>—The p</w:t>
      </w:r>
      <w:r w:rsidR="00025C72">
        <w:rPr>
          <w:bCs/>
        </w:rPr>
        <w:t xml:space="preserve">eak of hypoxia was </w:t>
      </w:r>
      <w:r w:rsidR="00A96F9C">
        <w:rPr>
          <w:bCs/>
        </w:rPr>
        <w:t xml:space="preserve">the </w:t>
      </w:r>
      <w:r w:rsidR="006A6E6B">
        <w:rPr>
          <w:bCs/>
        </w:rPr>
        <w:t>HY</w:t>
      </w:r>
      <w:r w:rsidR="00025C72">
        <w:rPr>
          <w:bCs/>
        </w:rPr>
        <w:t xml:space="preserve"> Aug</w:t>
      </w:r>
      <w:r w:rsidR="0000659C">
        <w:rPr>
          <w:bCs/>
        </w:rPr>
        <w:t>ust cruise</w:t>
      </w:r>
      <w:r w:rsidR="008542DC">
        <w:rPr>
          <w:bCs/>
        </w:rPr>
        <w:t xml:space="preserve"> (August 16-18)</w:t>
      </w:r>
      <w:r w:rsidR="00025C72">
        <w:rPr>
          <w:bCs/>
        </w:rPr>
        <w:t xml:space="preserve">, </w:t>
      </w:r>
      <w:r w:rsidR="000F5048">
        <w:rPr>
          <w:bCs/>
        </w:rPr>
        <w:t xml:space="preserve">with </w:t>
      </w:r>
      <w:r w:rsidR="006A6E6B">
        <w:rPr>
          <w:bCs/>
        </w:rPr>
        <w:t>36</w:t>
      </w:r>
      <w:r w:rsidR="00DC004C">
        <w:rPr>
          <w:bCs/>
        </w:rPr>
        <w:t>8</w:t>
      </w:r>
      <w:r w:rsidR="000F5048">
        <w:rPr>
          <w:bCs/>
        </w:rPr>
        <w:t xml:space="preserve"> square km</w:t>
      </w:r>
      <w:r w:rsidR="006A6E6B">
        <w:rPr>
          <w:bCs/>
        </w:rPr>
        <w:t>,</w:t>
      </w:r>
      <w:r w:rsidR="000F5048">
        <w:rPr>
          <w:bCs/>
        </w:rPr>
        <w:t xml:space="preserve"> or</w:t>
      </w:r>
      <w:r w:rsidR="006A6E6B">
        <w:rPr>
          <w:bCs/>
        </w:rPr>
        <w:t xml:space="preserve"> 142 square miles</w:t>
      </w:r>
      <w:r w:rsidR="000F5048">
        <w:rPr>
          <w:bCs/>
        </w:rPr>
        <w:t xml:space="preserve"> of bottom area with &lt;</w:t>
      </w:r>
      <w:r w:rsidR="00CB706B">
        <w:rPr>
          <w:bCs/>
        </w:rPr>
        <w:t xml:space="preserve"> </w:t>
      </w:r>
      <w:r w:rsidR="000F5048">
        <w:rPr>
          <w:bCs/>
        </w:rPr>
        <w:t xml:space="preserve">3 mg/l </w:t>
      </w:r>
      <w:r w:rsidR="003B786F">
        <w:rPr>
          <w:bCs/>
        </w:rPr>
        <w:t>dissolved oxygen</w:t>
      </w:r>
      <w:r w:rsidR="00502391">
        <w:rPr>
          <w:bCs/>
        </w:rPr>
        <w:t xml:space="preserve"> (DO)</w:t>
      </w:r>
      <w:r w:rsidR="003B786F">
        <w:rPr>
          <w:bCs/>
        </w:rPr>
        <w:t>. This was the</w:t>
      </w:r>
      <w:r w:rsidR="006A6E6B">
        <w:rPr>
          <w:bCs/>
        </w:rPr>
        <w:t xml:space="preserve"> largest area since 2016,</w:t>
      </w:r>
      <w:r w:rsidR="00CB706B">
        <w:rPr>
          <w:bCs/>
        </w:rPr>
        <w:t xml:space="preserve"> during a</w:t>
      </w:r>
      <w:r w:rsidR="006A6E6B">
        <w:rPr>
          <w:bCs/>
        </w:rPr>
        <w:t xml:space="preserve"> hot and wet summer. </w:t>
      </w:r>
      <w:r w:rsidR="00CB706B">
        <w:rPr>
          <w:bCs/>
        </w:rPr>
        <w:t>The</w:t>
      </w:r>
      <w:r w:rsidR="00502391">
        <w:rPr>
          <w:bCs/>
        </w:rPr>
        <w:t xml:space="preserve"> a</w:t>
      </w:r>
      <w:r w:rsidR="004E014D">
        <w:rPr>
          <w:bCs/>
        </w:rPr>
        <w:t>rea of &lt; 2mg/l</w:t>
      </w:r>
      <w:r w:rsidR="00333FDE">
        <w:rPr>
          <w:bCs/>
        </w:rPr>
        <w:t xml:space="preserve"> was</w:t>
      </w:r>
      <w:r w:rsidR="004E014D">
        <w:rPr>
          <w:bCs/>
        </w:rPr>
        <w:t xml:space="preserve"> also large</w:t>
      </w:r>
      <w:r w:rsidR="00B101C9">
        <w:rPr>
          <w:bCs/>
        </w:rPr>
        <w:t xml:space="preserve">, </w:t>
      </w:r>
      <w:r w:rsidR="00AC21C8">
        <w:rPr>
          <w:bCs/>
        </w:rPr>
        <w:t>109</w:t>
      </w:r>
      <w:r w:rsidR="00DC004C">
        <w:rPr>
          <w:bCs/>
        </w:rPr>
        <w:t xml:space="preserve"> square km</w:t>
      </w:r>
      <w:r w:rsidR="008273B0">
        <w:rPr>
          <w:bCs/>
        </w:rPr>
        <w:t xml:space="preserve"> (</w:t>
      </w:r>
      <w:r w:rsidR="007E6892">
        <w:rPr>
          <w:bCs/>
        </w:rPr>
        <w:t>42 square miles)</w:t>
      </w:r>
      <w:r w:rsidR="0043682C">
        <w:rPr>
          <w:bCs/>
        </w:rPr>
        <w:t xml:space="preserve"> during the same cruise</w:t>
      </w:r>
      <w:r w:rsidR="004E014D">
        <w:rPr>
          <w:bCs/>
        </w:rPr>
        <w:t xml:space="preserve">. </w:t>
      </w:r>
      <w:r w:rsidR="00F52C35">
        <w:rPr>
          <w:bCs/>
        </w:rPr>
        <w:t>Katie</w:t>
      </w:r>
      <w:r w:rsidR="002D478B">
        <w:rPr>
          <w:bCs/>
        </w:rPr>
        <w:t xml:space="preserve"> had</w:t>
      </w:r>
      <w:r w:rsidR="00A10511">
        <w:rPr>
          <w:bCs/>
        </w:rPr>
        <w:t xml:space="preserve"> previously</w:t>
      </w:r>
      <w:r w:rsidR="002D478B">
        <w:rPr>
          <w:bCs/>
        </w:rPr>
        <w:t xml:space="preserve"> </w:t>
      </w:r>
      <w:r w:rsidR="00A10511">
        <w:rPr>
          <w:bCs/>
        </w:rPr>
        <w:t>distributed</w:t>
      </w:r>
      <w:r w:rsidR="00BC7671">
        <w:rPr>
          <w:bCs/>
        </w:rPr>
        <w:t xml:space="preserve"> </w:t>
      </w:r>
      <w:r w:rsidR="00A04FBE">
        <w:rPr>
          <w:bCs/>
        </w:rPr>
        <w:t>data</w:t>
      </w:r>
      <w:r w:rsidR="002D478B">
        <w:rPr>
          <w:bCs/>
        </w:rPr>
        <w:t xml:space="preserve"> tables and maps</w:t>
      </w:r>
      <w:r w:rsidR="00A10511">
        <w:rPr>
          <w:bCs/>
        </w:rPr>
        <w:t xml:space="preserve"> for </w:t>
      </w:r>
      <w:r w:rsidR="00A04FBE">
        <w:rPr>
          <w:bCs/>
        </w:rPr>
        <w:t>most of the cruises through August</w:t>
      </w:r>
      <w:r w:rsidR="002D478B">
        <w:rPr>
          <w:bCs/>
        </w:rPr>
        <w:t xml:space="preserve">. </w:t>
      </w:r>
    </w:p>
    <w:p w14:paraId="32C84439" w14:textId="0396898E" w:rsidR="002D478B" w:rsidRDefault="002D478B" w:rsidP="00544F36">
      <w:pPr>
        <w:rPr>
          <w:bCs/>
        </w:rPr>
      </w:pPr>
    </w:p>
    <w:p w14:paraId="4127C887" w14:textId="313A9B43" w:rsidR="003F57C9" w:rsidRPr="00A31EDA" w:rsidRDefault="003F57C9" w:rsidP="00544F36">
      <w:pPr>
        <w:rPr>
          <w:b/>
          <w:bCs/>
        </w:rPr>
      </w:pPr>
      <w:r w:rsidRPr="00A31EDA">
        <w:rPr>
          <w:b/>
          <w:bCs/>
        </w:rPr>
        <w:t>Questions and Comments:</w:t>
      </w:r>
    </w:p>
    <w:p w14:paraId="1CC182A3" w14:textId="739C7336" w:rsidR="000310D6" w:rsidRDefault="002D478B" w:rsidP="000310D6">
      <w:pPr>
        <w:pStyle w:val="ListParagraph"/>
        <w:numPr>
          <w:ilvl w:val="0"/>
          <w:numId w:val="41"/>
        </w:numPr>
        <w:rPr>
          <w:bCs/>
        </w:rPr>
      </w:pPr>
      <w:r w:rsidRPr="00A31EDA">
        <w:rPr>
          <w:bCs/>
        </w:rPr>
        <w:t>Jim O’Donnel</w:t>
      </w:r>
      <w:r w:rsidR="00A31EDA">
        <w:rPr>
          <w:bCs/>
        </w:rPr>
        <w:t xml:space="preserve">l said that these results were </w:t>
      </w:r>
      <w:r w:rsidRPr="00A31EDA">
        <w:rPr>
          <w:bCs/>
        </w:rPr>
        <w:t xml:space="preserve">not significantly different from last </w:t>
      </w:r>
      <w:r w:rsidR="0033301C">
        <w:rPr>
          <w:bCs/>
        </w:rPr>
        <w:t>five</w:t>
      </w:r>
      <w:r w:rsidRPr="00A31EDA">
        <w:rPr>
          <w:bCs/>
        </w:rPr>
        <w:t xml:space="preserve"> years in terms of means, </w:t>
      </w:r>
      <w:r w:rsidR="003E539E">
        <w:rPr>
          <w:bCs/>
        </w:rPr>
        <w:t xml:space="preserve">so </w:t>
      </w:r>
      <w:r w:rsidR="00411250">
        <w:rPr>
          <w:bCs/>
        </w:rPr>
        <w:t>far,</w:t>
      </w:r>
      <w:r w:rsidR="003E539E">
        <w:rPr>
          <w:bCs/>
        </w:rPr>
        <w:t xml:space="preserve"> </w:t>
      </w:r>
      <w:r w:rsidR="007B0CF1">
        <w:rPr>
          <w:bCs/>
        </w:rPr>
        <w:t xml:space="preserve">he </w:t>
      </w:r>
      <w:r w:rsidRPr="00A31EDA">
        <w:rPr>
          <w:bCs/>
        </w:rPr>
        <w:t xml:space="preserve">has </w:t>
      </w:r>
      <w:r w:rsidR="001B6A20">
        <w:rPr>
          <w:bCs/>
        </w:rPr>
        <w:t>run</w:t>
      </w:r>
      <w:r w:rsidRPr="00A31EDA">
        <w:rPr>
          <w:bCs/>
        </w:rPr>
        <w:t xml:space="preserve"> </w:t>
      </w:r>
      <w:r w:rsidR="00630C20" w:rsidRPr="00A31EDA">
        <w:rPr>
          <w:bCs/>
        </w:rPr>
        <w:t>his algorithms</w:t>
      </w:r>
      <w:r w:rsidR="00023C65">
        <w:rPr>
          <w:bCs/>
        </w:rPr>
        <w:t xml:space="preserve"> for hypoxic area and volume</w:t>
      </w:r>
      <w:r w:rsidR="007B0CF1">
        <w:rPr>
          <w:bCs/>
        </w:rPr>
        <w:t xml:space="preserve"> with the </w:t>
      </w:r>
      <w:r w:rsidR="001B6A20">
        <w:rPr>
          <w:bCs/>
        </w:rPr>
        <w:t xml:space="preserve">July data but not yet the </w:t>
      </w:r>
      <w:r w:rsidR="007B0CF1">
        <w:rPr>
          <w:bCs/>
        </w:rPr>
        <w:t>August data</w:t>
      </w:r>
      <w:r w:rsidR="00630C20" w:rsidRPr="00A31EDA">
        <w:rPr>
          <w:bCs/>
        </w:rPr>
        <w:t xml:space="preserve">. </w:t>
      </w:r>
    </w:p>
    <w:p w14:paraId="089D391B" w14:textId="68B1FC46" w:rsidR="000310D6" w:rsidRDefault="003C7646" w:rsidP="000310D6">
      <w:pPr>
        <w:pStyle w:val="ListParagraph"/>
        <w:numPr>
          <w:ilvl w:val="0"/>
          <w:numId w:val="41"/>
        </w:numPr>
        <w:rPr>
          <w:bCs/>
        </w:rPr>
      </w:pPr>
      <w:r w:rsidRPr="000310D6">
        <w:rPr>
          <w:bCs/>
        </w:rPr>
        <w:t>Jim Hagy</w:t>
      </w:r>
      <w:r w:rsidR="00AE496A" w:rsidRPr="000310D6">
        <w:rPr>
          <w:bCs/>
        </w:rPr>
        <w:t xml:space="preserve"> noted that this is the</w:t>
      </w:r>
      <w:r w:rsidR="00266F43" w:rsidRPr="000310D6">
        <w:rPr>
          <w:bCs/>
        </w:rPr>
        <w:t xml:space="preserve"> </w:t>
      </w:r>
      <w:r w:rsidRPr="000310D6">
        <w:rPr>
          <w:bCs/>
        </w:rPr>
        <w:t>first time</w:t>
      </w:r>
      <w:r w:rsidR="00CF2722" w:rsidRPr="000310D6">
        <w:rPr>
          <w:bCs/>
        </w:rPr>
        <w:t xml:space="preserve"> he has</w:t>
      </w:r>
      <w:r w:rsidRPr="000310D6">
        <w:rPr>
          <w:bCs/>
        </w:rPr>
        <w:t xml:space="preserve"> looked at </w:t>
      </w:r>
      <w:r w:rsidR="00CF2722" w:rsidRPr="000310D6">
        <w:rPr>
          <w:bCs/>
        </w:rPr>
        <w:t xml:space="preserve">Long Island Sound (LIS) </w:t>
      </w:r>
      <w:r w:rsidRPr="000310D6">
        <w:rPr>
          <w:bCs/>
        </w:rPr>
        <w:t>monthly time series</w:t>
      </w:r>
      <w:r w:rsidR="003E539E" w:rsidRPr="000310D6">
        <w:rPr>
          <w:bCs/>
        </w:rPr>
        <w:t xml:space="preserve"> hypoxia </w:t>
      </w:r>
      <w:r w:rsidR="005928E4" w:rsidRPr="000310D6">
        <w:rPr>
          <w:bCs/>
        </w:rPr>
        <w:t>surveys</w:t>
      </w:r>
      <w:r w:rsidRPr="000310D6">
        <w:rPr>
          <w:bCs/>
        </w:rPr>
        <w:t>,</w:t>
      </w:r>
      <w:r w:rsidR="00266F43" w:rsidRPr="000310D6">
        <w:rPr>
          <w:bCs/>
        </w:rPr>
        <w:t xml:space="preserve"> </w:t>
      </w:r>
      <w:r w:rsidR="00AE496A" w:rsidRPr="000310D6">
        <w:rPr>
          <w:bCs/>
        </w:rPr>
        <w:t>he</w:t>
      </w:r>
      <w:r w:rsidR="00EC6039" w:rsidRPr="000310D6">
        <w:rPr>
          <w:bCs/>
        </w:rPr>
        <w:t xml:space="preserve"> has </w:t>
      </w:r>
      <w:r w:rsidR="00CD270D" w:rsidRPr="000310D6">
        <w:rPr>
          <w:bCs/>
        </w:rPr>
        <w:t>previously seen</w:t>
      </w:r>
      <w:r w:rsidRPr="000310D6">
        <w:rPr>
          <w:bCs/>
        </w:rPr>
        <w:t xml:space="preserve"> </w:t>
      </w:r>
      <w:r w:rsidR="00B871AF" w:rsidRPr="000310D6">
        <w:rPr>
          <w:bCs/>
        </w:rPr>
        <w:t xml:space="preserve">many from </w:t>
      </w:r>
      <w:r w:rsidR="00CD270D" w:rsidRPr="000310D6">
        <w:rPr>
          <w:bCs/>
        </w:rPr>
        <w:t>the Chesapeake Bay</w:t>
      </w:r>
      <w:r w:rsidR="00B871AF" w:rsidRPr="000310D6">
        <w:rPr>
          <w:bCs/>
        </w:rPr>
        <w:t xml:space="preserve">, </w:t>
      </w:r>
      <w:r w:rsidR="00EC6039" w:rsidRPr="000310D6">
        <w:rPr>
          <w:bCs/>
        </w:rPr>
        <w:t xml:space="preserve">and </w:t>
      </w:r>
      <w:r w:rsidR="00CD270D" w:rsidRPr="000310D6">
        <w:rPr>
          <w:bCs/>
        </w:rPr>
        <w:t xml:space="preserve">of course there is </w:t>
      </w:r>
      <w:r w:rsidR="00B871AF" w:rsidRPr="000310D6">
        <w:rPr>
          <w:bCs/>
        </w:rPr>
        <w:t xml:space="preserve">only </w:t>
      </w:r>
      <w:r w:rsidR="00F50730" w:rsidRPr="000310D6">
        <w:rPr>
          <w:bCs/>
        </w:rPr>
        <w:t xml:space="preserve">one </w:t>
      </w:r>
      <w:r w:rsidR="005928E4" w:rsidRPr="000310D6">
        <w:rPr>
          <w:bCs/>
        </w:rPr>
        <w:t xml:space="preserve">survey </w:t>
      </w:r>
      <w:r w:rsidR="00B871AF" w:rsidRPr="000310D6">
        <w:rPr>
          <w:bCs/>
        </w:rPr>
        <w:t xml:space="preserve">per year from </w:t>
      </w:r>
      <w:r w:rsidR="0048684D" w:rsidRPr="000310D6">
        <w:rPr>
          <w:bCs/>
        </w:rPr>
        <w:t>the Gulf of Mexico</w:t>
      </w:r>
      <w:r w:rsidR="0062681A" w:rsidRPr="000310D6">
        <w:rPr>
          <w:bCs/>
        </w:rPr>
        <w:t xml:space="preserve">. </w:t>
      </w:r>
      <w:r w:rsidR="00411250" w:rsidRPr="000310D6">
        <w:rPr>
          <w:bCs/>
        </w:rPr>
        <w:t>Jim suggest</w:t>
      </w:r>
      <w:r w:rsidR="00EA0679" w:rsidRPr="000310D6">
        <w:rPr>
          <w:bCs/>
        </w:rPr>
        <w:t>ed that the</w:t>
      </w:r>
      <w:r w:rsidR="007512EA" w:rsidRPr="000310D6">
        <w:rPr>
          <w:bCs/>
        </w:rPr>
        <w:t xml:space="preserve"> </w:t>
      </w:r>
      <w:r w:rsidR="00CF2722" w:rsidRPr="000310D6">
        <w:rPr>
          <w:bCs/>
        </w:rPr>
        <w:t xml:space="preserve">LIS </w:t>
      </w:r>
      <w:r w:rsidR="00B871AF" w:rsidRPr="000310D6">
        <w:rPr>
          <w:bCs/>
        </w:rPr>
        <w:t>hypoxic period appears very brief</w:t>
      </w:r>
      <w:r w:rsidR="00EA0679" w:rsidRPr="000310D6">
        <w:rPr>
          <w:bCs/>
        </w:rPr>
        <w:t xml:space="preserve"> and asked if different</w:t>
      </w:r>
      <w:r w:rsidR="00551A27" w:rsidRPr="000310D6">
        <w:rPr>
          <w:bCs/>
        </w:rPr>
        <w:t xml:space="preserve"> sampling </w:t>
      </w:r>
      <w:r w:rsidR="00551A27" w:rsidRPr="000310D6">
        <w:rPr>
          <w:bCs/>
        </w:rPr>
        <w:lastRenderedPageBreak/>
        <w:t xml:space="preserve">days </w:t>
      </w:r>
      <w:r w:rsidR="00672CD0" w:rsidRPr="000310D6">
        <w:rPr>
          <w:bCs/>
        </w:rPr>
        <w:t xml:space="preserve">would </w:t>
      </w:r>
      <w:r w:rsidR="00551A27" w:rsidRPr="000310D6">
        <w:rPr>
          <w:bCs/>
        </w:rPr>
        <w:t xml:space="preserve">make a difference? </w:t>
      </w:r>
      <w:r w:rsidR="00460801" w:rsidRPr="000310D6">
        <w:rPr>
          <w:bCs/>
        </w:rPr>
        <w:t>He said that in Chesapeake Bay</w:t>
      </w:r>
      <w:r w:rsidR="00551A27" w:rsidRPr="000310D6">
        <w:rPr>
          <w:bCs/>
        </w:rPr>
        <w:t xml:space="preserve">, hypoxia set in during May and lasts into </w:t>
      </w:r>
      <w:r w:rsidR="00460801" w:rsidRPr="000310D6">
        <w:rPr>
          <w:bCs/>
        </w:rPr>
        <w:t>September</w:t>
      </w:r>
      <w:r w:rsidR="00551A27" w:rsidRPr="000310D6">
        <w:rPr>
          <w:bCs/>
        </w:rPr>
        <w:t xml:space="preserve">. </w:t>
      </w:r>
      <w:r w:rsidR="00125922" w:rsidRPr="000310D6">
        <w:rPr>
          <w:bCs/>
        </w:rPr>
        <w:t>Combining surveys and time series</w:t>
      </w:r>
      <w:r w:rsidR="00460801" w:rsidRPr="000310D6">
        <w:rPr>
          <w:bCs/>
        </w:rPr>
        <w:t xml:space="preserve"> data from the buoys</w:t>
      </w:r>
      <w:r w:rsidR="00125922" w:rsidRPr="000310D6">
        <w:rPr>
          <w:bCs/>
        </w:rPr>
        <w:t xml:space="preserve"> </w:t>
      </w:r>
      <w:r w:rsidR="00303D87" w:rsidRPr="000310D6">
        <w:rPr>
          <w:bCs/>
        </w:rPr>
        <w:t>would be useful</w:t>
      </w:r>
      <w:r w:rsidR="00460801" w:rsidRPr="000310D6">
        <w:rPr>
          <w:bCs/>
        </w:rPr>
        <w:t>.</w:t>
      </w:r>
    </w:p>
    <w:p w14:paraId="62F85E24" w14:textId="47404B80" w:rsidR="00303D87" w:rsidRPr="000310D6" w:rsidRDefault="00303D87" w:rsidP="000310D6">
      <w:pPr>
        <w:pStyle w:val="ListParagraph"/>
        <w:numPr>
          <w:ilvl w:val="0"/>
          <w:numId w:val="41"/>
        </w:numPr>
        <w:rPr>
          <w:bCs/>
        </w:rPr>
      </w:pPr>
      <w:r w:rsidRPr="000310D6">
        <w:rPr>
          <w:bCs/>
        </w:rPr>
        <w:t>Jim Ammerm</w:t>
      </w:r>
      <w:r w:rsidR="00633669" w:rsidRPr="000310D6">
        <w:rPr>
          <w:bCs/>
        </w:rPr>
        <w:t xml:space="preserve">an agreed that </w:t>
      </w:r>
      <w:r w:rsidR="00077091" w:rsidRPr="000310D6">
        <w:rPr>
          <w:bCs/>
        </w:rPr>
        <w:t xml:space="preserve">the </w:t>
      </w:r>
      <w:r w:rsidR="00026C0D" w:rsidRPr="000310D6">
        <w:rPr>
          <w:bCs/>
        </w:rPr>
        <w:t xml:space="preserve">preliminary </w:t>
      </w:r>
      <w:r w:rsidR="00077091" w:rsidRPr="000310D6">
        <w:rPr>
          <w:bCs/>
        </w:rPr>
        <w:t xml:space="preserve">evidence so far indicates </w:t>
      </w:r>
      <w:r w:rsidRPr="000310D6">
        <w:rPr>
          <w:bCs/>
        </w:rPr>
        <w:t>an unusually short hypoxic period</w:t>
      </w:r>
      <w:r w:rsidR="00026C0D" w:rsidRPr="000310D6">
        <w:rPr>
          <w:bCs/>
        </w:rPr>
        <w:t xml:space="preserve">. </w:t>
      </w:r>
      <w:r w:rsidR="00092F3C" w:rsidRPr="000310D6">
        <w:rPr>
          <w:bCs/>
        </w:rPr>
        <w:t>LIS h</w:t>
      </w:r>
      <w:r w:rsidR="00026C0D" w:rsidRPr="000310D6">
        <w:rPr>
          <w:bCs/>
        </w:rPr>
        <w:t>ypoxia</w:t>
      </w:r>
      <w:r w:rsidRPr="000310D6">
        <w:rPr>
          <w:bCs/>
        </w:rPr>
        <w:t xml:space="preserve"> usually</w:t>
      </w:r>
      <w:r w:rsidR="00092F3C" w:rsidRPr="000310D6">
        <w:rPr>
          <w:bCs/>
        </w:rPr>
        <w:t xml:space="preserve"> </w:t>
      </w:r>
      <w:r w:rsidR="00FC2153" w:rsidRPr="000310D6">
        <w:rPr>
          <w:bCs/>
        </w:rPr>
        <w:t>averages</w:t>
      </w:r>
      <w:r w:rsidRPr="000310D6">
        <w:rPr>
          <w:bCs/>
        </w:rPr>
        <w:t xml:space="preserve"> about 55 days, though </w:t>
      </w:r>
      <w:r w:rsidR="00334228" w:rsidRPr="000310D6">
        <w:rPr>
          <w:bCs/>
        </w:rPr>
        <w:t xml:space="preserve">it </w:t>
      </w:r>
      <w:r w:rsidRPr="000310D6">
        <w:rPr>
          <w:bCs/>
        </w:rPr>
        <w:t xml:space="preserve">can </w:t>
      </w:r>
      <w:r w:rsidR="00092F3C" w:rsidRPr="000310D6">
        <w:rPr>
          <w:bCs/>
        </w:rPr>
        <w:t>disappear</w:t>
      </w:r>
      <w:r w:rsidRPr="000310D6">
        <w:rPr>
          <w:bCs/>
        </w:rPr>
        <w:t xml:space="preserve"> and </w:t>
      </w:r>
      <w:r w:rsidR="00092F3C" w:rsidRPr="000310D6">
        <w:rPr>
          <w:bCs/>
        </w:rPr>
        <w:t>then</w:t>
      </w:r>
      <w:r w:rsidR="00334228" w:rsidRPr="000310D6">
        <w:rPr>
          <w:bCs/>
        </w:rPr>
        <w:t xml:space="preserve"> reappear</w:t>
      </w:r>
      <w:r w:rsidRPr="000310D6">
        <w:rPr>
          <w:bCs/>
        </w:rPr>
        <w:t>.</w:t>
      </w:r>
      <w:r w:rsidR="00334228" w:rsidRPr="000310D6">
        <w:rPr>
          <w:bCs/>
        </w:rPr>
        <w:t xml:space="preserve"> </w:t>
      </w:r>
      <w:r w:rsidR="002A4EB5" w:rsidRPr="000310D6">
        <w:rPr>
          <w:bCs/>
        </w:rPr>
        <w:t>The buoy data to be discussed later should help with th</w:t>
      </w:r>
      <w:r w:rsidR="00FC5825" w:rsidRPr="000310D6">
        <w:rPr>
          <w:bCs/>
        </w:rPr>
        <w:t>is determination.</w:t>
      </w:r>
      <w:r w:rsidRPr="000310D6">
        <w:rPr>
          <w:bCs/>
        </w:rPr>
        <w:t xml:space="preserve"> </w:t>
      </w:r>
      <w:r w:rsidR="00FC5825" w:rsidRPr="000310D6">
        <w:rPr>
          <w:bCs/>
        </w:rPr>
        <w:t xml:space="preserve">The frequent storms this past summer may have </w:t>
      </w:r>
      <w:r w:rsidR="00EB0299" w:rsidRPr="000310D6">
        <w:rPr>
          <w:bCs/>
        </w:rPr>
        <w:t>also been a factor</w:t>
      </w:r>
      <w:r w:rsidRPr="000310D6">
        <w:rPr>
          <w:bCs/>
        </w:rPr>
        <w:t xml:space="preserve">. </w:t>
      </w:r>
    </w:p>
    <w:p w14:paraId="1D9A4EC0" w14:textId="43CBE900" w:rsidR="00303D87" w:rsidRDefault="00303D87" w:rsidP="00544F36">
      <w:pPr>
        <w:rPr>
          <w:bCs/>
        </w:rPr>
      </w:pPr>
    </w:p>
    <w:p w14:paraId="00B68942" w14:textId="1B97041A" w:rsidR="00303D87" w:rsidRDefault="00A50A57" w:rsidP="00544F36">
      <w:pPr>
        <w:rPr>
          <w:bCs/>
        </w:rPr>
      </w:pPr>
      <w:r>
        <w:rPr>
          <w:bCs/>
        </w:rPr>
        <w:t>Evelyn</w:t>
      </w:r>
      <w:r w:rsidR="0051333B">
        <w:rPr>
          <w:bCs/>
        </w:rPr>
        <w:t xml:space="preserve"> Powers</w:t>
      </w:r>
      <w:r>
        <w:rPr>
          <w:bCs/>
        </w:rPr>
        <w:t xml:space="preserve"> (I</w:t>
      </w:r>
      <w:r w:rsidR="00070973">
        <w:rPr>
          <w:bCs/>
        </w:rPr>
        <w:t>EC</w:t>
      </w:r>
      <w:r>
        <w:rPr>
          <w:bCs/>
        </w:rPr>
        <w:t>)</w:t>
      </w:r>
      <w:r w:rsidR="00204EF6">
        <w:rPr>
          <w:bCs/>
        </w:rPr>
        <w:t>—</w:t>
      </w:r>
      <w:r w:rsidR="00F22A4F">
        <w:rPr>
          <w:bCs/>
        </w:rPr>
        <w:t>Eve</w:t>
      </w:r>
      <w:r w:rsidR="00063596">
        <w:rPr>
          <w:bCs/>
        </w:rPr>
        <w:t>lyn said that IEC</w:t>
      </w:r>
      <w:r w:rsidR="00680BD3">
        <w:rPr>
          <w:bCs/>
        </w:rPr>
        <w:t xml:space="preserve"> m</w:t>
      </w:r>
      <w:r w:rsidR="00204EF6">
        <w:rPr>
          <w:bCs/>
        </w:rPr>
        <w:t>onitored from</w:t>
      </w:r>
      <w:r>
        <w:rPr>
          <w:bCs/>
        </w:rPr>
        <w:t xml:space="preserve"> July </w:t>
      </w:r>
      <w:r w:rsidR="00E02BA9">
        <w:rPr>
          <w:bCs/>
        </w:rPr>
        <w:t>1</w:t>
      </w:r>
      <w:r>
        <w:rPr>
          <w:bCs/>
        </w:rPr>
        <w:t xml:space="preserve"> to </w:t>
      </w:r>
      <w:r w:rsidR="000A5B1D">
        <w:rPr>
          <w:bCs/>
        </w:rPr>
        <w:t>September</w:t>
      </w:r>
      <w:r>
        <w:rPr>
          <w:bCs/>
        </w:rPr>
        <w:t xml:space="preserve"> 14, </w:t>
      </w:r>
      <w:r w:rsidR="00707378">
        <w:rPr>
          <w:bCs/>
        </w:rPr>
        <w:t>weekly at 22 stations</w:t>
      </w:r>
      <w:r w:rsidR="00907A74">
        <w:rPr>
          <w:bCs/>
        </w:rPr>
        <w:t>. They</w:t>
      </w:r>
      <w:r w:rsidR="00707378">
        <w:rPr>
          <w:bCs/>
        </w:rPr>
        <w:t xml:space="preserve"> started seeing hypoxia on July 25</w:t>
      </w:r>
      <w:r w:rsidR="00907A74">
        <w:rPr>
          <w:bCs/>
        </w:rPr>
        <w:t xml:space="preserve"> in </w:t>
      </w:r>
      <w:r w:rsidR="00E6554B">
        <w:rPr>
          <w:bCs/>
        </w:rPr>
        <w:t xml:space="preserve">Manhasset Bay and Hempstead Harbor, </w:t>
      </w:r>
      <w:r w:rsidR="00907A74">
        <w:rPr>
          <w:bCs/>
        </w:rPr>
        <w:t xml:space="preserve">and </w:t>
      </w:r>
      <w:r w:rsidR="00E6554B">
        <w:rPr>
          <w:bCs/>
        </w:rPr>
        <w:t>August 25</w:t>
      </w:r>
      <w:r w:rsidR="00AA4C0C">
        <w:rPr>
          <w:bCs/>
        </w:rPr>
        <w:t xml:space="preserve"> the</w:t>
      </w:r>
      <w:r w:rsidR="00E6554B">
        <w:rPr>
          <w:bCs/>
        </w:rPr>
        <w:t xml:space="preserve"> was peak</w:t>
      </w:r>
      <w:r w:rsidR="00907A74">
        <w:rPr>
          <w:bCs/>
        </w:rPr>
        <w:t>, with hypoxia at</w:t>
      </w:r>
      <w:r w:rsidR="00E6554B">
        <w:rPr>
          <w:bCs/>
        </w:rPr>
        <w:t xml:space="preserve"> 1</w:t>
      </w:r>
      <w:r w:rsidR="009D2B6D">
        <w:rPr>
          <w:bCs/>
        </w:rPr>
        <w:t>6</w:t>
      </w:r>
      <w:r w:rsidR="00E6554B">
        <w:rPr>
          <w:bCs/>
        </w:rPr>
        <w:t xml:space="preserve"> of 22 stations</w:t>
      </w:r>
      <w:proofErr w:type="gramStart"/>
      <w:r w:rsidR="003D068F">
        <w:rPr>
          <w:bCs/>
        </w:rPr>
        <w:t xml:space="preserve">. </w:t>
      </w:r>
      <w:r w:rsidR="003400F0">
        <w:rPr>
          <w:bCs/>
        </w:rPr>
        <w:t xml:space="preserve"> </w:t>
      </w:r>
      <w:proofErr w:type="gramEnd"/>
      <w:r w:rsidR="00394496">
        <w:rPr>
          <w:bCs/>
        </w:rPr>
        <w:t>This was after Hurricane Henri but before Hurricane Ida</w:t>
      </w:r>
      <w:r w:rsidR="00562AB9">
        <w:rPr>
          <w:bCs/>
        </w:rPr>
        <w:t xml:space="preserve">, which hit on September 1 and </w:t>
      </w:r>
      <w:r w:rsidR="005E2119">
        <w:rPr>
          <w:bCs/>
        </w:rPr>
        <w:t xml:space="preserve">produced significant mixing. The </w:t>
      </w:r>
      <w:r w:rsidR="00143518">
        <w:rPr>
          <w:bCs/>
        </w:rPr>
        <w:t>last two surveys</w:t>
      </w:r>
      <w:r w:rsidR="00A73C77">
        <w:rPr>
          <w:bCs/>
        </w:rPr>
        <w:t xml:space="preserve"> (September 10 and 14)</w:t>
      </w:r>
      <w:r w:rsidR="00143518">
        <w:rPr>
          <w:bCs/>
        </w:rPr>
        <w:t xml:space="preserve"> showed no hypoxia</w:t>
      </w:r>
      <w:r w:rsidR="00E6554B">
        <w:rPr>
          <w:bCs/>
        </w:rPr>
        <w:t xml:space="preserve">. </w:t>
      </w:r>
      <w:r w:rsidR="003400F0">
        <w:rPr>
          <w:bCs/>
        </w:rPr>
        <w:t xml:space="preserve">Overall, the hypoxic period </w:t>
      </w:r>
      <w:r w:rsidR="00356EC7">
        <w:rPr>
          <w:bCs/>
        </w:rPr>
        <w:t>appeared</w:t>
      </w:r>
      <w:r w:rsidR="003400F0">
        <w:rPr>
          <w:bCs/>
        </w:rPr>
        <w:t xml:space="preserve"> shorter than usual</w:t>
      </w:r>
      <w:r w:rsidR="009C3CAD">
        <w:rPr>
          <w:bCs/>
        </w:rPr>
        <w:t>.</w:t>
      </w:r>
    </w:p>
    <w:p w14:paraId="4FD9811C" w14:textId="663AE39D" w:rsidR="00DD1EAD" w:rsidRDefault="00DD1EAD" w:rsidP="00544F36">
      <w:pPr>
        <w:rPr>
          <w:bCs/>
        </w:rPr>
      </w:pPr>
    </w:p>
    <w:p w14:paraId="7C3AF312" w14:textId="56AD1A13" w:rsidR="00DD1EAD" w:rsidRDefault="00DD1EAD" w:rsidP="00544F36">
      <w:pPr>
        <w:rPr>
          <w:bCs/>
        </w:rPr>
      </w:pPr>
      <w:r>
        <w:rPr>
          <w:bCs/>
        </w:rPr>
        <w:t>Jim O</w:t>
      </w:r>
      <w:r w:rsidR="00810C19">
        <w:rPr>
          <w:bCs/>
        </w:rPr>
        <w:t>’</w:t>
      </w:r>
      <w:r>
        <w:rPr>
          <w:bCs/>
        </w:rPr>
        <w:t>D</w:t>
      </w:r>
      <w:r w:rsidR="00810C19">
        <w:rPr>
          <w:bCs/>
        </w:rPr>
        <w:t>onnell</w:t>
      </w:r>
      <w:r w:rsidR="006C2253">
        <w:rPr>
          <w:bCs/>
        </w:rPr>
        <w:t xml:space="preserve"> (</w:t>
      </w:r>
      <w:r w:rsidR="00204EF6">
        <w:rPr>
          <w:bCs/>
        </w:rPr>
        <w:t xml:space="preserve">U </w:t>
      </w:r>
      <w:r w:rsidR="00524C4B">
        <w:rPr>
          <w:bCs/>
        </w:rPr>
        <w:t>Conn) --</w:t>
      </w:r>
      <w:r w:rsidR="002A7C25">
        <w:rPr>
          <w:bCs/>
        </w:rPr>
        <w:t>J</w:t>
      </w:r>
      <w:r w:rsidR="00D24CF8">
        <w:rPr>
          <w:bCs/>
        </w:rPr>
        <w:t xml:space="preserve">im showed </w:t>
      </w:r>
      <w:r w:rsidR="00557F68">
        <w:rPr>
          <w:bCs/>
        </w:rPr>
        <w:t xml:space="preserve">data from the ARTG buoy, from the eastern end of the western Sound. </w:t>
      </w:r>
      <w:r w:rsidR="003B460B">
        <w:rPr>
          <w:bCs/>
        </w:rPr>
        <w:t xml:space="preserve">The </w:t>
      </w:r>
      <w:r w:rsidR="00D01322">
        <w:rPr>
          <w:bCs/>
        </w:rPr>
        <w:t>bottom oxygen dro</w:t>
      </w:r>
      <w:r w:rsidR="00D46FCD">
        <w:rPr>
          <w:bCs/>
        </w:rPr>
        <w:t xml:space="preserve">pped consistently from </w:t>
      </w:r>
      <w:r w:rsidR="00562CCF">
        <w:rPr>
          <w:bCs/>
        </w:rPr>
        <w:t>June through late August, reaching a minimum of about 3 mg/l</w:t>
      </w:r>
      <w:r w:rsidR="001C147F">
        <w:rPr>
          <w:bCs/>
        </w:rPr>
        <w:t xml:space="preserve"> after </w:t>
      </w:r>
      <w:r w:rsidR="001C0D36">
        <w:rPr>
          <w:bCs/>
        </w:rPr>
        <w:t xml:space="preserve">which there was a quick increase on September 1 from Hurricane Ida </w:t>
      </w:r>
      <w:r w:rsidR="00C14FC6">
        <w:rPr>
          <w:bCs/>
        </w:rPr>
        <w:t xml:space="preserve">and then </w:t>
      </w:r>
      <w:r w:rsidR="00DD2C2D">
        <w:rPr>
          <w:bCs/>
        </w:rPr>
        <w:t>a drop again soon after.</w:t>
      </w:r>
      <w:r w:rsidR="00B0054E">
        <w:rPr>
          <w:bCs/>
        </w:rPr>
        <w:t xml:space="preserve"> </w:t>
      </w:r>
      <w:r w:rsidR="005368BC">
        <w:rPr>
          <w:bCs/>
        </w:rPr>
        <w:t xml:space="preserve">Bottom salinity decreased at </w:t>
      </w:r>
      <w:r w:rsidR="00B230CA">
        <w:rPr>
          <w:bCs/>
        </w:rPr>
        <w:t>the time of the storm</w:t>
      </w:r>
      <w:r w:rsidR="005571F3">
        <w:rPr>
          <w:bCs/>
        </w:rPr>
        <w:t xml:space="preserve"> from </w:t>
      </w:r>
      <w:r w:rsidR="00EB37EC">
        <w:rPr>
          <w:bCs/>
        </w:rPr>
        <w:t xml:space="preserve">vertical </w:t>
      </w:r>
      <w:r w:rsidR="005571F3">
        <w:rPr>
          <w:bCs/>
        </w:rPr>
        <w:t>mixing</w:t>
      </w:r>
      <w:r w:rsidR="00B230CA">
        <w:rPr>
          <w:bCs/>
        </w:rPr>
        <w:t xml:space="preserve"> and then sur</w:t>
      </w:r>
      <w:r w:rsidR="00F8131F">
        <w:rPr>
          <w:bCs/>
        </w:rPr>
        <w:t xml:space="preserve">face salinity decreased even more but slightly later due to the freshwater input from the storm. </w:t>
      </w:r>
      <w:r w:rsidR="00B07C97">
        <w:rPr>
          <w:bCs/>
        </w:rPr>
        <w:t>Surface t</w:t>
      </w:r>
      <w:r w:rsidR="00850805">
        <w:rPr>
          <w:bCs/>
        </w:rPr>
        <w:t>emperature at A</w:t>
      </w:r>
      <w:r w:rsidR="00E56606">
        <w:rPr>
          <w:bCs/>
        </w:rPr>
        <w:t xml:space="preserve">RTG </w:t>
      </w:r>
      <w:r w:rsidR="000F4203">
        <w:rPr>
          <w:bCs/>
        </w:rPr>
        <w:t xml:space="preserve">reached </w:t>
      </w:r>
      <w:r w:rsidR="00D75010">
        <w:rPr>
          <w:bCs/>
        </w:rPr>
        <w:t>a near maximum of about 23 degrees C by the first of August, while the bottom temperature continued to increase.</w:t>
      </w:r>
      <w:r w:rsidR="00AE7395">
        <w:rPr>
          <w:bCs/>
        </w:rPr>
        <w:t xml:space="preserve"> </w:t>
      </w:r>
      <w:r w:rsidR="00983036">
        <w:rPr>
          <w:bCs/>
        </w:rPr>
        <w:t xml:space="preserve">Both </w:t>
      </w:r>
      <w:r w:rsidR="00821789">
        <w:rPr>
          <w:bCs/>
        </w:rPr>
        <w:t xml:space="preserve">were 23 C after Ida and stayed there for most of September. </w:t>
      </w:r>
      <w:r w:rsidR="003622C0">
        <w:rPr>
          <w:bCs/>
        </w:rPr>
        <w:t xml:space="preserve">In response to a question from Jim Hagy, </w:t>
      </w:r>
      <w:r w:rsidR="00BD517C">
        <w:rPr>
          <w:bCs/>
        </w:rPr>
        <w:t>Jim O’Donnell suggested that the surface water was in thermal equilibrium</w:t>
      </w:r>
      <w:r w:rsidR="00B8685D">
        <w:rPr>
          <w:bCs/>
        </w:rPr>
        <w:t xml:space="preserve"> </w:t>
      </w:r>
      <w:r w:rsidR="00BD517C">
        <w:rPr>
          <w:bCs/>
        </w:rPr>
        <w:t>after the storm</w:t>
      </w:r>
      <w:r w:rsidR="001577AB">
        <w:rPr>
          <w:bCs/>
        </w:rPr>
        <w:t xml:space="preserve">, resulting in salinity stratification but no temperature stratification. </w:t>
      </w:r>
    </w:p>
    <w:p w14:paraId="2BCBFAAC" w14:textId="4B5C5D58" w:rsidR="00C2359F" w:rsidRDefault="00C2359F" w:rsidP="00544F36">
      <w:pPr>
        <w:rPr>
          <w:bCs/>
        </w:rPr>
      </w:pPr>
    </w:p>
    <w:p w14:paraId="3175D009" w14:textId="7DCE98F6" w:rsidR="00C2359F" w:rsidRDefault="00C2359F" w:rsidP="00544F36">
      <w:pPr>
        <w:rPr>
          <w:bCs/>
        </w:rPr>
      </w:pPr>
      <w:r>
        <w:rPr>
          <w:bCs/>
        </w:rPr>
        <w:t>The Execution Rocks b</w:t>
      </w:r>
      <w:r w:rsidR="003D65A7">
        <w:rPr>
          <w:bCs/>
        </w:rPr>
        <w:t xml:space="preserve">uoy showed similar results, with </w:t>
      </w:r>
      <w:r w:rsidR="00A269A3">
        <w:rPr>
          <w:bCs/>
        </w:rPr>
        <w:t xml:space="preserve">bottom oxygen below 3 mg/l for much of August, but </w:t>
      </w:r>
      <w:r w:rsidR="00E87887">
        <w:rPr>
          <w:bCs/>
        </w:rPr>
        <w:t xml:space="preserve">with an increase following Hurricane Ida on September </w:t>
      </w:r>
      <w:r w:rsidR="007D5932">
        <w:rPr>
          <w:bCs/>
        </w:rPr>
        <w:t xml:space="preserve">1. </w:t>
      </w:r>
      <w:r w:rsidR="003F35E5">
        <w:rPr>
          <w:bCs/>
        </w:rPr>
        <w:t xml:space="preserve">Eight years of hypoxia data from </w:t>
      </w:r>
      <w:r w:rsidR="00D965AC">
        <w:rPr>
          <w:bCs/>
        </w:rPr>
        <w:t xml:space="preserve">ARTG show </w:t>
      </w:r>
      <w:r w:rsidR="00426562">
        <w:rPr>
          <w:bCs/>
        </w:rPr>
        <w:t>little</w:t>
      </w:r>
      <w:r w:rsidR="00D965AC">
        <w:rPr>
          <w:bCs/>
        </w:rPr>
        <w:t xml:space="preserve"> variability in June, but greater variability of </w:t>
      </w:r>
      <w:r w:rsidR="00EC47AA">
        <w:rPr>
          <w:bCs/>
        </w:rPr>
        <w:t>+/</w:t>
      </w:r>
      <w:r w:rsidR="0072741F">
        <w:rPr>
          <w:bCs/>
        </w:rPr>
        <w:t xml:space="preserve">- 2 mg/l in July and August. </w:t>
      </w:r>
      <w:r w:rsidR="00233F23">
        <w:rPr>
          <w:bCs/>
        </w:rPr>
        <w:t>Jim quantified that further in his recent report and used it to make uncertainty estimate</w:t>
      </w:r>
      <w:r w:rsidR="000B31CB">
        <w:rPr>
          <w:bCs/>
        </w:rPr>
        <w:t>s of</w:t>
      </w:r>
      <w:r w:rsidR="00233F23">
        <w:rPr>
          <w:bCs/>
        </w:rPr>
        <w:t xml:space="preserve"> the area of hypoxia. </w:t>
      </w:r>
      <w:r w:rsidR="00C2597C">
        <w:rPr>
          <w:bCs/>
        </w:rPr>
        <w:t xml:space="preserve">There </w:t>
      </w:r>
      <w:r w:rsidR="00C5519E">
        <w:rPr>
          <w:bCs/>
        </w:rPr>
        <w:t xml:space="preserve">is also data from the Western Sound buoy, though </w:t>
      </w:r>
      <w:r w:rsidR="0078186B">
        <w:rPr>
          <w:bCs/>
        </w:rPr>
        <w:t>the</w:t>
      </w:r>
      <w:r w:rsidR="00D20395">
        <w:rPr>
          <w:bCs/>
        </w:rPr>
        <w:t xml:space="preserve"> </w:t>
      </w:r>
      <w:r w:rsidR="00B10737">
        <w:rPr>
          <w:bCs/>
        </w:rPr>
        <w:t xml:space="preserve">bottom </w:t>
      </w:r>
      <w:r w:rsidR="00D20395">
        <w:rPr>
          <w:bCs/>
        </w:rPr>
        <w:t>data from</w:t>
      </w:r>
      <w:r w:rsidR="0078186B">
        <w:rPr>
          <w:bCs/>
        </w:rPr>
        <w:t xml:space="preserve"> that buoy </w:t>
      </w:r>
      <w:r w:rsidR="00D20395">
        <w:rPr>
          <w:bCs/>
        </w:rPr>
        <w:t>is not yet available</w:t>
      </w:r>
      <w:r w:rsidR="0078186B">
        <w:rPr>
          <w:bCs/>
        </w:rPr>
        <w:t>.</w:t>
      </w:r>
      <w:r w:rsidR="004914BB">
        <w:rPr>
          <w:bCs/>
        </w:rPr>
        <w:t xml:space="preserve"> Dissolved oxygen from the surface and mid-depth</w:t>
      </w:r>
      <w:r w:rsidR="007131F8">
        <w:rPr>
          <w:bCs/>
        </w:rPr>
        <w:t xml:space="preserve"> in the Western Sound</w:t>
      </w:r>
      <w:r w:rsidR="004914BB">
        <w:rPr>
          <w:bCs/>
        </w:rPr>
        <w:t xml:space="preserve"> </w:t>
      </w:r>
      <w:r w:rsidR="007A3BC1">
        <w:rPr>
          <w:bCs/>
        </w:rPr>
        <w:t xml:space="preserve">became identical in late August just before the storm and both showed the drop in salinity following the storm. </w:t>
      </w:r>
      <w:r w:rsidR="003B672E">
        <w:rPr>
          <w:bCs/>
        </w:rPr>
        <w:t xml:space="preserve">There followed a discussion about </w:t>
      </w:r>
      <w:r w:rsidR="00E6261F">
        <w:rPr>
          <w:bCs/>
        </w:rPr>
        <w:t xml:space="preserve">the potential </w:t>
      </w:r>
      <w:r w:rsidR="00AB6648">
        <w:rPr>
          <w:bCs/>
        </w:rPr>
        <w:t>variability</w:t>
      </w:r>
      <w:r w:rsidR="002E5455">
        <w:rPr>
          <w:bCs/>
        </w:rPr>
        <w:t xml:space="preserve"> of the shipboard monitoring data</w:t>
      </w:r>
      <w:r w:rsidR="006412D0">
        <w:rPr>
          <w:bCs/>
        </w:rPr>
        <w:t xml:space="preserve"> </w:t>
      </w:r>
      <w:r w:rsidR="008E1845">
        <w:rPr>
          <w:bCs/>
        </w:rPr>
        <w:t>(</w:t>
      </w:r>
      <w:r w:rsidR="006412D0">
        <w:rPr>
          <w:bCs/>
        </w:rPr>
        <w:t>as shown by the buoy data</w:t>
      </w:r>
      <w:r w:rsidR="008E1845">
        <w:rPr>
          <w:bCs/>
        </w:rPr>
        <w:t>)</w:t>
      </w:r>
      <w:r w:rsidR="00AB6648">
        <w:rPr>
          <w:bCs/>
        </w:rPr>
        <w:t xml:space="preserve"> as impacted by the time of day and the tidal cycle</w:t>
      </w:r>
      <w:r w:rsidR="002E5455">
        <w:rPr>
          <w:bCs/>
        </w:rPr>
        <w:t xml:space="preserve">. </w:t>
      </w:r>
      <w:r w:rsidR="00375202">
        <w:rPr>
          <w:bCs/>
        </w:rPr>
        <w:t xml:space="preserve">Though CT DEEP monitoring cruises </w:t>
      </w:r>
      <w:r w:rsidR="00DC39B7">
        <w:rPr>
          <w:bCs/>
        </w:rPr>
        <w:t>are not target</w:t>
      </w:r>
      <w:r w:rsidR="00C572BE">
        <w:rPr>
          <w:bCs/>
        </w:rPr>
        <w:t>ed</w:t>
      </w:r>
      <w:r w:rsidR="00DC39B7">
        <w:rPr>
          <w:bCs/>
        </w:rPr>
        <w:t xml:space="preserve"> to the tidal cycle, they do occur every two weeks </w:t>
      </w:r>
      <w:r w:rsidR="00672E6B">
        <w:rPr>
          <w:bCs/>
        </w:rPr>
        <w:t xml:space="preserve">so </w:t>
      </w:r>
      <w:r w:rsidR="00C572BE">
        <w:rPr>
          <w:bCs/>
        </w:rPr>
        <w:t>occur during similar spring-neap tidal cycles.</w:t>
      </w:r>
      <w:r w:rsidR="00F777E0">
        <w:rPr>
          <w:bCs/>
        </w:rPr>
        <w:t xml:space="preserve"> </w:t>
      </w:r>
    </w:p>
    <w:p w14:paraId="7479261C" w14:textId="66B7E566" w:rsidR="00DE77C5" w:rsidRDefault="00DE77C5" w:rsidP="00544F36">
      <w:pPr>
        <w:rPr>
          <w:bCs/>
        </w:rPr>
      </w:pPr>
    </w:p>
    <w:p w14:paraId="37E8632E" w14:textId="5BCA306F" w:rsidR="00DE77C5" w:rsidRDefault="00DE77C5" w:rsidP="00544F36">
      <w:pPr>
        <w:rPr>
          <w:bCs/>
        </w:rPr>
      </w:pPr>
      <w:r>
        <w:rPr>
          <w:bCs/>
        </w:rPr>
        <w:t xml:space="preserve">Jim noted that his recent report </w:t>
      </w:r>
      <w:r w:rsidR="00EA0C7E">
        <w:rPr>
          <w:bCs/>
        </w:rPr>
        <w:t xml:space="preserve">shows a statistically significant relationship between the nitrogen load and the area of hypoxia if four </w:t>
      </w:r>
      <w:r w:rsidR="0050125B">
        <w:rPr>
          <w:bCs/>
        </w:rPr>
        <w:t xml:space="preserve">specific </w:t>
      </w:r>
      <w:r w:rsidR="006836F2">
        <w:rPr>
          <w:bCs/>
        </w:rPr>
        <w:t>years</w:t>
      </w:r>
      <w:r w:rsidR="006D5534">
        <w:rPr>
          <w:bCs/>
        </w:rPr>
        <w:t xml:space="preserve"> </w:t>
      </w:r>
      <w:r w:rsidR="005B27F2">
        <w:rPr>
          <w:bCs/>
        </w:rPr>
        <w:t>(1993, 2003, 2012, and 2016)</w:t>
      </w:r>
      <w:r w:rsidR="006836F2">
        <w:rPr>
          <w:bCs/>
        </w:rPr>
        <w:t xml:space="preserve"> are </w:t>
      </w:r>
      <w:r w:rsidR="005B27F2">
        <w:rPr>
          <w:bCs/>
        </w:rPr>
        <w:t>excluded</w:t>
      </w:r>
      <w:r w:rsidR="0052674C">
        <w:rPr>
          <w:bCs/>
        </w:rPr>
        <w:t>, sugg</w:t>
      </w:r>
      <w:r w:rsidR="0048119E">
        <w:rPr>
          <w:bCs/>
        </w:rPr>
        <w:t>esting a difference in the physics for those four years.</w:t>
      </w:r>
      <w:r w:rsidR="005B27F2">
        <w:rPr>
          <w:bCs/>
        </w:rPr>
        <w:t xml:space="preserve"> </w:t>
      </w:r>
      <w:r w:rsidR="0023390E">
        <w:rPr>
          <w:bCs/>
        </w:rPr>
        <w:t>The slope of hypoxic are</w:t>
      </w:r>
      <w:r w:rsidR="00FB5C45">
        <w:rPr>
          <w:bCs/>
        </w:rPr>
        <w:t>a</w:t>
      </w:r>
      <w:r w:rsidR="0023390E">
        <w:rPr>
          <w:bCs/>
        </w:rPr>
        <w:t xml:space="preserve"> vs. nitrogen loading was similar </w:t>
      </w:r>
      <w:r w:rsidR="000657ED">
        <w:rPr>
          <w:bCs/>
        </w:rPr>
        <w:t>in those four years compared to the others</w:t>
      </w:r>
      <w:r w:rsidR="00037953">
        <w:rPr>
          <w:bCs/>
        </w:rPr>
        <w:t xml:space="preserve"> </w:t>
      </w:r>
      <w:r w:rsidR="00342D5A">
        <w:rPr>
          <w:bCs/>
        </w:rPr>
        <w:t>and</w:t>
      </w:r>
      <w:r w:rsidR="00037953">
        <w:rPr>
          <w:bCs/>
        </w:rPr>
        <w:t xml:space="preserve"> decreased with </w:t>
      </w:r>
      <w:r w:rsidR="00FB5C45">
        <w:rPr>
          <w:bCs/>
        </w:rPr>
        <w:lastRenderedPageBreak/>
        <w:t>load</w:t>
      </w:r>
      <w:r w:rsidR="000657ED">
        <w:rPr>
          <w:bCs/>
        </w:rPr>
        <w:t>, but the areas of hypoxia were higher</w:t>
      </w:r>
      <w:r w:rsidR="00037953">
        <w:rPr>
          <w:bCs/>
        </w:rPr>
        <w:t xml:space="preserve">, with larger areas of hypoxia particularly evident </w:t>
      </w:r>
      <w:r w:rsidR="008D7D4C">
        <w:rPr>
          <w:bCs/>
        </w:rPr>
        <w:t>along the north shore of the Sound</w:t>
      </w:r>
      <w:r w:rsidR="000657ED">
        <w:rPr>
          <w:bCs/>
        </w:rPr>
        <w:t>.</w:t>
      </w:r>
      <w:r w:rsidR="0048119E">
        <w:rPr>
          <w:bCs/>
        </w:rPr>
        <w:t xml:space="preserve"> </w:t>
      </w:r>
      <w:r w:rsidR="00D326A8">
        <w:rPr>
          <w:bCs/>
        </w:rPr>
        <w:t xml:space="preserve">A similar trend was found for hypoxic volume. </w:t>
      </w:r>
      <w:r w:rsidR="004B4D2F">
        <w:rPr>
          <w:bCs/>
        </w:rPr>
        <w:t xml:space="preserve">Jim’s final report can now be distributed as it has been approved by CTDEEP. </w:t>
      </w:r>
    </w:p>
    <w:p w14:paraId="019D26A9" w14:textId="04E0D925" w:rsidR="00296895" w:rsidRDefault="00296895" w:rsidP="00544F36">
      <w:pPr>
        <w:rPr>
          <w:bCs/>
        </w:rPr>
      </w:pPr>
    </w:p>
    <w:p w14:paraId="0182E847" w14:textId="4CA2BF63" w:rsidR="001E7B25" w:rsidRDefault="00296895" w:rsidP="00544F36">
      <w:pPr>
        <w:rPr>
          <w:bCs/>
        </w:rPr>
      </w:pPr>
      <w:r>
        <w:rPr>
          <w:bCs/>
        </w:rPr>
        <w:t>Jon Morrison</w:t>
      </w:r>
      <w:r w:rsidR="00390622">
        <w:rPr>
          <w:bCs/>
        </w:rPr>
        <w:t xml:space="preserve"> </w:t>
      </w:r>
      <w:r w:rsidR="00AE6144">
        <w:rPr>
          <w:bCs/>
        </w:rPr>
        <w:t>(</w:t>
      </w:r>
      <w:r>
        <w:rPr>
          <w:bCs/>
        </w:rPr>
        <w:t>USGS</w:t>
      </w:r>
      <w:r w:rsidR="003924F0">
        <w:rPr>
          <w:bCs/>
        </w:rPr>
        <w:t>)</w:t>
      </w:r>
      <w:r w:rsidR="00390622">
        <w:rPr>
          <w:bCs/>
        </w:rPr>
        <w:t>-</w:t>
      </w:r>
      <w:r>
        <w:rPr>
          <w:bCs/>
        </w:rPr>
        <w:t>-</w:t>
      </w:r>
      <w:r w:rsidR="00390622">
        <w:rPr>
          <w:bCs/>
        </w:rPr>
        <w:t xml:space="preserve">USGS has an </w:t>
      </w:r>
      <w:r w:rsidR="00165D83">
        <w:rPr>
          <w:bCs/>
        </w:rPr>
        <w:t xml:space="preserve">extensive network of </w:t>
      </w:r>
      <w:r w:rsidR="003C6434">
        <w:rPr>
          <w:bCs/>
        </w:rPr>
        <w:t xml:space="preserve">LIS </w:t>
      </w:r>
      <w:r w:rsidR="00165D83">
        <w:rPr>
          <w:bCs/>
        </w:rPr>
        <w:t>tributary monitoring</w:t>
      </w:r>
      <w:r w:rsidR="00BF7EA7">
        <w:rPr>
          <w:bCs/>
        </w:rPr>
        <w:t xml:space="preserve"> including</w:t>
      </w:r>
      <w:r w:rsidR="00165D83">
        <w:rPr>
          <w:bCs/>
        </w:rPr>
        <w:t xml:space="preserve"> 45 stations</w:t>
      </w:r>
      <w:r w:rsidR="008B084A">
        <w:rPr>
          <w:bCs/>
        </w:rPr>
        <w:t xml:space="preserve"> on the Connecticut, </w:t>
      </w:r>
      <w:r w:rsidR="000725FC">
        <w:rPr>
          <w:bCs/>
        </w:rPr>
        <w:t>H</w:t>
      </w:r>
      <w:r w:rsidR="002B6472">
        <w:rPr>
          <w:bCs/>
        </w:rPr>
        <w:t>o</w:t>
      </w:r>
      <w:r w:rsidR="000725FC">
        <w:rPr>
          <w:bCs/>
        </w:rPr>
        <w:t>usatonic, and Thames Rivers</w:t>
      </w:r>
      <w:r w:rsidR="00165D83">
        <w:rPr>
          <w:bCs/>
        </w:rPr>
        <w:t>,</w:t>
      </w:r>
      <w:r w:rsidR="00A03A51">
        <w:rPr>
          <w:bCs/>
        </w:rPr>
        <w:t xml:space="preserve"> </w:t>
      </w:r>
      <w:r w:rsidR="00F669DD">
        <w:rPr>
          <w:bCs/>
        </w:rPr>
        <w:t xml:space="preserve">with </w:t>
      </w:r>
      <w:r w:rsidR="00A03A51">
        <w:rPr>
          <w:bCs/>
        </w:rPr>
        <w:t>biweekly</w:t>
      </w:r>
      <w:r w:rsidR="003155F2">
        <w:rPr>
          <w:bCs/>
        </w:rPr>
        <w:t xml:space="preserve"> monitoring</w:t>
      </w:r>
      <w:r w:rsidR="00A03A51">
        <w:rPr>
          <w:bCs/>
        </w:rPr>
        <w:t xml:space="preserve"> start</w:t>
      </w:r>
      <w:r w:rsidR="003155F2">
        <w:rPr>
          <w:bCs/>
        </w:rPr>
        <w:t>ing</w:t>
      </w:r>
      <w:r w:rsidR="00A03A51">
        <w:rPr>
          <w:bCs/>
        </w:rPr>
        <w:t xml:space="preserve"> two years ago</w:t>
      </w:r>
      <w:r w:rsidR="003155F2">
        <w:rPr>
          <w:bCs/>
        </w:rPr>
        <w:t>. They</w:t>
      </w:r>
      <w:r w:rsidR="00165D83">
        <w:rPr>
          <w:bCs/>
        </w:rPr>
        <w:t xml:space="preserve"> also just </w:t>
      </w:r>
      <w:r w:rsidR="00A446C7">
        <w:rPr>
          <w:bCs/>
        </w:rPr>
        <w:t>added</w:t>
      </w:r>
      <w:r w:rsidR="003155F2">
        <w:rPr>
          <w:bCs/>
        </w:rPr>
        <w:t xml:space="preserve"> biweekly</w:t>
      </w:r>
      <w:r w:rsidR="00A446C7">
        <w:rPr>
          <w:bCs/>
        </w:rPr>
        <w:t xml:space="preserve"> monitoring of Norwalk </w:t>
      </w:r>
      <w:r w:rsidR="0074182F">
        <w:rPr>
          <w:bCs/>
        </w:rPr>
        <w:t xml:space="preserve">and Mystic </w:t>
      </w:r>
      <w:proofErr w:type="spellStart"/>
      <w:r w:rsidR="0074182F">
        <w:rPr>
          <w:bCs/>
        </w:rPr>
        <w:t>embayments</w:t>
      </w:r>
      <w:proofErr w:type="spellEnd"/>
      <w:r w:rsidR="001D2122">
        <w:rPr>
          <w:bCs/>
        </w:rPr>
        <w:t xml:space="preserve">. </w:t>
      </w:r>
      <w:r w:rsidR="008F1E81">
        <w:rPr>
          <w:bCs/>
        </w:rPr>
        <w:t xml:space="preserve">This was a very hot, wet, year. </w:t>
      </w:r>
      <w:r w:rsidR="00BE027A">
        <w:rPr>
          <w:bCs/>
        </w:rPr>
        <w:t xml:space="preserve">June was warm and showed stratification and development of chlorophyll in some </w:t>
      </w:r>
      <w:proofErr w:type="spellStart"/>
      <w:r w:rsidR="00BE027A">
        <w:rPr>
          <w:bCs/>
        </w:rPr>
        <w:t>embayments</w:t>
      </w:r>
      <w:proofErr w:type="spellEnd"/>
      <w:r w:rsidR="00003404">
        <w:rPr>
          <w:bCs/>
        </w:rPr>
        <w:t>, but th</w:t>
      </w:r>
      <w:r w:rsidR="004B2A2D">
        <w:rPr>
          <w:bCs/>
        </w:rPr>
        <w:t>ese were later suppressed by flow events with turbidity pulses (below)</w:t>
      </w:r>
      <w:r w:rsidR="00BE027A">
        <w:rPr>
          <w:bCs/>
        </w:rPr>
        <w:t xml:space="preserve">. </w:t>
      </w:r>
      <w:r w:rsidR="0027761E">
        <w:rPr>
          <w:bCs/>
        </w:rPr>
        <w:t xml:space="preserve">The Connecticut River has four real-time nitrate </w:t>
      </w:r>
      <w:r w:rsidR="007749E7">
        <w:rPr>
          <w:bCs/>
        </w:rPr>
        <w:t>sensors,</w:t>
      </w:r>
      <w:r w:rsidR="0027761E">
        <w:rPr>
          <w:bCs/>
        </w:rPr>
        <w:t xml:space="preserve"> and this year</w:t>
      </w:r>
      <w:r w:rsidR="00227558">
        <w:rPr>
          <w:bCs/>
        </w:rPr>
        <w:t xml:space="preserve"> </w:t>
      </w:r>
      <w:r w:rsidR="0027761E">
        <w:rPr>
          <w:bCs/>
        </w:rPr>
        <w:t xml:space="preserve">was punctuated by </w:t>
      </w:r>
      <w:r w:rsidR="009B636D">
        <w:rPr>
          <w:bCs/>
        </w:rPr>
        <w:t>several</w:t>
      </w:r>
      <w:r w:rsidR="0027761E">
        <w:rPr>
          <w:bCs/>
        </w:rPr>
        <w:t xml:space="preserve"> intermittent flow events</w:t>
      </w:r>
      <w:r w:rsidR="006451AF">
        <w:rPr>
          <w:bCs/>
        </w:rPr>
        <w:t xml:space="preserve"> as shown by the discharge graphs. </w:t>
      </w:r>
      <w:r w:rsidR="00BD63CB">
        <w:rPr>
          <w:bCs/>
        </w:rPr>
        <w:t>Modeled</w:t>
      </w:r>
      <w:r w:rsidR="00705EEA">
        <w:rPr>
          <w:bCs/>
        </w:rPr>
        <w:t xml:space="preserve"> </w:t>
      </w:r>
      <w:r w:rsidR="00BD63CB">
        <w:rPr>
          <w:bCs/>
        </w:rPr>
        <w:t xml:space="preserve">concentrations of nitrate in the Connecticut River reached 2mg/l following Hurricane Ida. </w:t>
      </w:r>
      <w:r w:rsidR="006E5E48">
        <w:rPr>
          <w:bCs/>
        </w:rPr>
        <w:t xml:space="preserve">The high flow events were frequent in July and </w:t>
      </w:r>
      <w:r w:rsidR="0010104E">
        <w:rPr>
          <w:bCs/>
        </w:rPr>
        <w:t>August,</w:t>
      </w:r>
      <w:r w:rsidR="006E5E48">
        <w:rPr>
          <w:bCs/>
        </w:rPr>
        <w:t xml:space="preserve"> and many transported </w:t>
      </w:r>
      <w:r w:rsidR="002B6472">
        <w:rPr>
          <w:bCs/>
        </w:rPr>
        <w:t>significant</w:t>
      </w:r>
      <w:r w:rsidR="006E5E48">
        <w:rPr>
          <w:bCs/>
        </w:rPr>
        <w:t xml:space="preserve"> </w:t>
      </w:r>
      <w:proofErr w:type="gramStart"/>
      <w:r w:rsidR="006E5E48">
        <w:rPr>
          <w:bCs/>
        </w:rPr>
        <w:t>sediment</w:t>
      </w:r>
      <w:proofErr w:type="gramEnd"/>
      <w:r w:rsidR="002B6472">
        <w:rPr>
          <w:bCs/>
        </w:rPr>
        <w:t>. Mos</w:t>
      </w:r>
      <w:r w:rsidR="00D323A1">
        <w:rPr>
          <w:bCs/>
        </w:rPr>
        <w:t xml:space="preserve">t were </w:t>
      </w:r>
      <w:r w:rsidR="007749E7">
        <w:rPr>
          <w:bCs/>
        </w:rPr>
        <w:t>two-to-ten-year</w:t>
      </w:r>
      <w:r w:rsidR="00D323A1">
        <w:rPr>
          <w:bCs/>
        </w:rPr>
        <w:t xml:space="preserve"> events, though </w:t>
      </w:r>
      <w:r w:rsidR="00625176">
        <w:rPr>
          <w:bCs/>
        </w:rPr>
        <w:t>in late July in the upper Connecticut River</w:t>
      </w:r>
      <w:r w:rsidR="0078217C">
        <w:rPr>
          <w:bCs/>
        </w:rPr>
        <w:t xml:space="preserve"> in southern Massachusetts</w:t>
      </w:r>
      <w:r w:rsidR="00625176">
        <w:rPr>
          <w:bCs/>
        </w:rPr>
        <w:t xml:space="preserve">, there was a </w:t>
      </w:r>
      <w:r w:rsidR="00AD2375">
        <w:rPr>
          <w:bCs/>
        </w:rPr>
        <w:t>100-to-500-year</w:t>
      </w:r>
      <w:r w:rsidR="00625176">
        <w:rPr>
          <w:bCs/>
        </w:rPr>
        <w:t xml:space="preserve"> event which cause</w:t>
      </w:r>
      <w:r w:rsidR="007E64E7">
        <w:rPr>
          <w:bCs/>
        </w:rPr>
        <w:t>d</w:t>
      </w:r>
      <w:r w:rsidR="00625176">
        <w:rPr>
          <w:bCs/>
        </w:rPr>
        <w:t xml:space="preserve"> a large pulse of sediment which </w:t>
      </w:r>
      <w:r w:rsidR="004916AD">
        <w:rPr>
          <w:bCs/>
        </w:rPr>
        <w:t>appeared as a turbidity maximum</w:t>
      </w:r>
      <w:r w:rsidR="00D10D34">
        <w:rPr>
          <w:bCs/>
        </w:rPr>
        <w:t xml:space="preserve">. </w:t>
      </w:r>
      <w:r w:rsidR="0078217C">
        <w:rPr>
          <w:bCs/>
        </w:rPr>
        <w:t>Th</w:t>
      </w:r>
      <w:r w:rsidR="003A10A8">
        <w:rPr>
          <w:bCs/>
        </w:rPr>
        <w:t>is turbidity pulse spread out as it was followed downstream</w:t>
      </w:r>
      <w:r w:rsidR="00593DBA">
        <w:rPr>
          <w:bCs/>
        </w:rPr>
        <w:t xml:space="preserve">. </w:t>
      </w:r>
    </w:p>
    <w:p w14:paraId="571FF514" w14:textId="77777777" w:rsidR="001E7B25" w:rsidRDefault="001E7B25" w:rsidP="00544F36">
      <w:pPr>
        <w:rPr>
          <w:bCs/>
        </w:rPr>
      </w:pPr>
    </w:p>
    <w:p w14:paraId="40F71950" w14:textId="565BFEF7" w:rsidR="00296895" w:rsidRDefault="00593DBA" w:rsidP="00544F36">
      <w:pPr>
        <w:rPr>
          <w:bCs/>
        </w:rPr>
      </w:pPr>
      <w:r>
        <w:rPr>
          <w:bCs/>
        </w:rPr>
        <w:t xml:space="preserve">Other </w:t>
      </w:r>
      <w:r w:rsidR="00AF0595">
        <w:rPr>
          <w:bCs/>
        </w:rPr>
        <w:t xml:space="preserve">CT rivers showed similar patterns with multiple high-flow and turbidity events. </w:t>
      </w:r>
      <w:r w:rsidR="00657A98">
        <w:rPr>
          <w:bCs/>
        </w:rPr>
        <w:t>Jim Hagy asked i</w:t>
      </w:r>
      <w:r w:rsidR="00BA48A5">
        <w:rPr>
          <w:bCs/>
        </w:rPr>
        <w:t xml:space="preserve">f the area under the turbidity curves could be integrated to determine how much </w:t>
      </w:r>
      <w:r w:rsidR="00E06322">
        <w:rPr>
          <w:bCs/>
        </w:rPr>
        <w:t xml:space="preserve">of the sediment made it downstream to the estuary. Jon replied that </w:t>
      </w:r>
      <w:r w:rsidR="00FE4DDC">
        <w:rPr>
          <w:bCs/>
        </w:rPr>
        <w:t>they took sediment samples</w:t>
      </w:r>
      <w:r w:rsidR="000F2AFB">
        <w:rPr>
          <w:bCs/>
        </w:rPr>
        <w:t>,</w:t>
      </w:r>
      <w:r w:rsidR="002605C1">
        <w:rPr>
          <w:bCs/>
        </w:rPr>
        <w:t xml:space="preserve"> in</w:t>
      </w:r>
      <w:r w:rsidR="000F2AFB">
        <w:rPr>
          <w:bCs/>
        </w:rPr>
        <w:t>cluding sand concentrations,</w:t>
      </w:r>
      <w:r w:rsidR="00FE4DDC">
        <w:rPr>
          <w:bCs/>
        </w:rPr>
        <w:t xml:space="preserve"> during those periods and were developing sediment transport curves. He not</w:t>
      </w:r>
      <w:r w:rsidR="00487BF9">
        <w:rPr>
          <w:bCs/>
        </w:rPr>
        <w:t xml:space="preserve">ed that turbidity worked well as a measure for fine particles but not for sand. </w:t>
      </w:r>
      <w:r w:rsidR="00797CFB">
        <w:rPr>
          <w:bCs/>
        </w:rPr>
        <w:t>Monitoring in the Norwalk estuary showed freshwater puls</w:t>
      </w:r>
      <w:r w:rsidR="00AF2ACA">
        <w:rPr>
          <w:bCs/>
        </w:rPr>
        <w:t xml:space="preserve">es even in the bottom water which </w:t>
      </w:r>
      <w:r w:rsidR="002B57B1">
        <w:rPr>
          <w:bCs/>
        </w:rPr>
        <w:t xml:space="preserve">pushed out the salt water and </w:t>
      </w:r>
      <w:r w:rsidR="00AF2ACA">
        <w:rPr>
          <w:bCs/>
        </w:rPr>
        <w:t xml:space="preserve">refreshed the depleted oxygen levels. </w:t>
      </w:r>
    </w:p>
    <w:p w14:paraId="22511B68" w14:textId="1C9517CF" w:rsidR="000A664A" w:rsidRDefault="000A664A" w:rsidP="00544F36">
      <w:pPr>
        <w:rPr>
          <w:bCs/>
        </w:rPr>
      </w:pPr>
    </w:p>
    <w:p w14:paraId="73BD3295" w14:textId="14835E7C" w:rsidR="00A630AF" w:rsidRDefault="00911ED9" w:rsidP="00544F36">
      <w:pPr>
        <w:rPr>
          <w:bCs/>
        </w:rPr>
      </w:pPr>
      <w:r>
        <w:rPr>
          <w:bCs/>
        </w:rPr>
        <w:t>Peter Linderoth</w:t>
      </w:r>
      <w:r w:rsidR="00D879B2">
        <w:rPr>
          <w:bCs/>
        </w:rPr>
        <w:t xml:space="preserve"> (Save the Sound)</w:t>
      </w:r>
      <w:r w:rsidR="00F81341">
        <w:rPr>
          <w:bCs/>
        </w:rPr>
        <w:t>—Peter could not attend but sent an</w:t>
      </w:r>
      <w:r>
        <w:rPr>
          <w:bCs/>
        </w:rPr>
        <w:t xml:space="preserve"> </w:t>
      </w:r>
      <w:r w:rsidR="00C14AB9">
        <w:rPr>
          <w:bCs/>
        </w:rPr>
        <w:t xml:space="preserve">email </w:t>
      </w:r>
      <w:r w:rsidR="00FB3791">
        <w:rPr>
          <w:bCs/>
        </w:rPr>
        <w:t>stating</w:t>
      </w:r>
      <w:r>
        <w:rPr>
          <w:bCs/>
        </w:rPr>
        <w:t xml:space="preserve"> that the</w:t>
      </w:r>
      <w:r w:rsidR="00D879B2">
        <w:rPr>
          <w:bCs/>
        </w:rPr>
        <w:t xml:space="preserve"> Unified Water Study’s (UWS) monitoring season would end on Oct. 31. He noted that </w:t>
      </w:r>
      <w:r w:rsidR="00C528C2">
        <w:rPr>
          <w:bCs/>
        </w:rPr>
        <w:t xml:space="preserve">this year the UWS had 25 groups participating which monitored 42 </w:t>
      </w:r>
      <w:proofErr w:type="spellStart"/>
      <w:r w:rsidR="00C528C2">
        <w:rPr>
          <w:bCs/>
        </w:rPr>
        <w:t>embayments</w:t>
      </w:r>
      <w:proofErr w:type="spellEnd"/>
      <w:r w:rsidR="00C528C2">
        <w:rPr>
          <w:bCs/>
        </w:rPr>
        <w:t xml:space="preserve"> at the Tier 1 level, and 13 of these a</w:t>
      </w:r>
      <w:r w:rsidR="006B3297">
        <w:rPr>
          <w:bCs/>
        </w:rPr>
        <w:t xml:space="preserve">t the Tier 2 level. </w:t>
      </w:r>
      <w:r w:rsidR="00BA0607">
        <w:rPr>
          <w:bCs/>
        </w:rPr>
        <w:t>The UWS</w:t>
      </w:r>
      <w:r w:rsidR="00C574E8">
        <w:rPr>
          <w:bCs/>
        </w:rPr>
        <w:t xml:space="preserve"> is</w:t>
      </w:r>
      <w:r w:rsidR="00BA0607">
        <w:rPr>
          <w:bCs/>
        </w:rPr>
        <w:t xml:space="preserve"> in</w:t>
      </w:r>
      <w:r w:rsidR="00D20915">
        <w:rPr>
          <w:bCs/>
        </w:rPr>
        <w:t xml:space="preserve"> discussions with a group </w:t>
      </w:r>
      <w:r w:rsidR="00FB38FB">
        <w:rPr>
          <w:bCs/>
        </w:rPr>
        <w:t xml:space="preserve">that monitors Black </w:t>
      </w:r>
      <w:r w:rsidR="00A8088C">
        <w:rPr>
          <w:bCs/>
        </w:rPr>
        <w:t>Rock Harbor to add</w:t>
      </w:r>
      <w:r w:rsidR="00D20915">
        <w:rPr>
          <w:bCs/>
        </w:rPr>
        <w:t xml:space="preserve"> Bridge</w:t>
      </w:r>
      <w:r w:rsidR="001E08B8">
        <w:rPr>
          <w:bCs/>
        </w:rPr>
        <w:t xml:space="preserve">port </w:t>
      </w:r>
      <w:r w:rsidR="00A8088C">
        <w:rPr>
          <w:bCs/>
        </w:rPr>
        <w:t>Harbor as well</w:t>
      </w:r>
      <w:proofErr w:type="gramStart"/>
      <w:r w:rsidR="00A8088C">
        <w:rPr>
          <w:bCs/>
        </w:rPr>
        <w:t xml:space="preserve">.  </w:t>
      </w:r>
      <w:proofErr w:type="gramEnd"/>
      <w:r w:rsidR="00A8088C">
        <w:rPr>
          <w:bCs/>
        </w:rPr>
        <w:t xml:space="preserve">SUNY Maritime </w:t>
      </w:r>
      <w:r w:rsidR="003807F8">
        <w:rPr>
          <w:bCs/>
        </w:rPr>
        <w:t xml:space="preserve">may also join the UWS in 2022 to monitor </w:t>
      </w:r>
      <w:r w:rsidR="002A4808">
        <w:rPr>
          <w:bCs/>
        </w:rPr>
        <w:t xml:space="preserve">Westchester Creek. </w:t>
      </w:r>
      <w:r w:rsidR="00430448">
        <w:rPr>
          <w:bCs/>
        </w:rPr>
        <w:t xml:space="preserve">Jim Ammerman asked </w:t>
      </w:r>
      <w:r w:rsidR="00112FA3">
        <w:rPr>
          <w:bCs/>
        </w:rPr>
        <w:t>Jamie</w:t>
      </w:r>
      <w:r w:rsidR="00430448">
        <w:rPr>
          <w:bCs/>
        </w:rPr>
        <w:t xml:space="preserve"> Vaudrey if </w:t>
      </w:r>
      <w:r w:rsidR="00B02E6E">
        <w:rPr>
          <w:bCs/>
        </w:rPr>
        <w:t>she had anything to add about the UWS. She did no</w:t>
      </w:r>
      <w:r w:rsidR="007D2D7F">
        <w:rPr>
          <w:bCs/>
        </w:rPr>
        <w:t xml:space="preserve">t but mentioned </w:t>
      </w:r>
      <w:r w:rsidR="004B58DF">
        <w:rPr>
          <w:bCs/>
        </w:rPr>
        <w:t>a</w:t>
      </w:r>
      <w:r w:rsidR="007D2D7F">
        <w:rPr>
          <w:bCs/>
        </w:rPr>
        <w:t xml:space="preserve"> separate</w:t>
      </w:r>
      <w:r w:rsidR="00112FA3">
        <w:rPr>
          <w:bCs/>
        </w:rPr>
        <w:t xml:space="preserve"> mon</w:t>
      </w:r>
      <w:r w:rsidR="00027AD9">
        <w:rPr>
          <w:bCs/>
        </w:rPr>
        <w:t>itoring</w:t>
      </w:r>
      <w:r w:rsidR="007E691F">
        <w:rPr>
          <w:bCs/>
        </w:rPr>
        <w:t xml:space="preserve"> effort</w:t>
      </w:r>
      <w:r w:rsidR="00027AD9">
        <w:rPr>
          <w:bCs/>
        </w:rPr>
        <w:t xml:space="preserve"> in Norwalk and Mystic</w:t>
      </w:r>
      <w:r w:rsidR="007E691F">
        <w:rPr>
          <w:bCs/>
        </w:rPr>
        <w:t xml:space="preserve"> that is coupled</w:t>
      </w:r>
      <w:r w:rsidR="00027AD9">
        <w:rPr>
          <w:bCs/>
        </w:rPr>
        <w:t xml:space="preserve"> </w:t>
      </w:r>
      <w:proofErr w:type="spellStart"/>
      <w:r w:rsidR="00F71DD0">
        <w:rPr>
          <w:bCs/>
        </w:rPr>
        <w:t>coupled</w:t>
      </w:r>
      <w:proofErr w:type="spellEnd"/>
      <w:r w:rsidR="00F71DD0">
        <w:rPr>
          <w:bCs/>
        </w:rPr>
        <w:t xml:space="preserve"> with</w:t>
      </w:r>
      <w:r w:rsidR="00027AD9">
        <w:rPr>
          <w:bCs/>
        </w:rPr>
        <w:t xml:space="preserve"> USGS</w:t>
      </w:r>
      <w:r w:rsidR="00C05432">
        <w:rPr>
          <w:bCs/>
        </w:rPr>
        <w:t xml:space="preserve"> monitoring for CT DEEP</w:t>
      </w:r>
      <w:r w:rsidR="00DA1FC4">
        <w:rPr>
          <w:bCs/>
        </w:rPr>
        <w:t>. They are making</w:t>
      </w:r>
      <w:r w:rsidR="00027AD9">
        <w:rPr>
          <w:bCs/>
        </w:rPr>
        <w:t xml:space="preserve"> </w:t>
      </w:r>
      <w:r w:rsidR="005C60B2">
        <w:rPr>
          <w:bCs/>
        </w:rPr>
        <w:t>intensive</w:t>
      </w:r>
      <w:r w:rsidR="00BF390C">
        <w:rPr>
          <w:bCs/>
        </w:rPr>
        <w:t xml:space="preserve"> </w:t>
      </w:r>
      <w:r w:rsidR="005C60B2">
        <w:rPr>
          <w:bCs/>
        </w:rPr>
        <w:t>ma</w:t>
      </w:r>
      <w:r w:rsidR="00F71DD0">
        <w:rPr>
          <w:bCs/>
        </w:rPr>
        <w:t>crophyte % cover</w:t>
      </w:r>
      <w:r w:rsidR="007636CD">
        <w:rPr>
          <w:bCs/>
        </w:rPr>
        <w:t xml:space="preserve"> and biomass</w:t>
      </w:r>
      <w:r w:rsidR="00F71DD0">
        <w:rPr>
          <w:bCs/>
        </w:rPr>
        <w:t xml:space="preserve"> </w:t>
      </w:r>
      <w:r w:rsidR="00DA1FC4">
        <w:rPr>
          <w:bCs/>
        </w:rPr>
        <w:t xml:space="preserve">measurements </w:t>
      </w:r>
      <w:r w:rsidR="00F71DD0">
        <w:rPr>
          <w:bCs/>
        </w:rPr>
        <w:t>in Mystic and Norwalk</w:t>
      </w:r>
      <w:r w:rsidR="003D2D2C">
        <w:rPr>
          <w:bCs/>
        </w:rPr>
        <w:t xml:space="preserve"> </w:t>
      </w:r>
      <w:r w:rsidR="00B41CCA">
        <w:rPr>
          <w:bCs/>
        </w:rPr>
        <w:t>at</w:t>
      </w:r>
      <w:r w:rsidR="003D2D2C">
        <w:rPr>
          <w:bCs/>
        </w:rPr>
        <w:t xml:space="preserve"> 330 stations per </w:t>
      </w:r>
      <w:r w:rsidR="00145BAB">
        <w:rPr>
          <w:bCs/>
        </w:rPr>
        <w:t xml:space="preserve">embayment </w:t>
      </w:r>
      <w:r w:rsidR="0093014B">
        <w:rPr>
          <w:bCs/>
        </w:rPr>
        <w:t>as well as</w:t>
      </w:r>
      <w:r w:rsidR="00027AD9">
        <w:rPr>
          <w:bCs/>
        </w:rPr>
        <w:t xml:space="preserve"> </w:t>
      </w:r>
      <w:r w:rsidR="000F7FD9">
        <w:rPr>
          <w:bCs/>
        </w:rPr>
        <w:t>detailed</w:t>
      </w:r>
      <w:r w:rsidR="007E742F">
        <w:rPr>
          <w:bCs/>
        </w:rPr>
        <w:t xml:space="preserve"> </w:t>
      </w:r>
      <w:r w:rsidR="00027AD9">
        <w:rPr>
          <w:bCs/>
        </w:rPr>
        <w:t>sediment parameters</w:t>
      </w:r>
      <w:proofErr w:type="gramStart"/>
      <w:r w:rsidR="00755EBC">
        <w:rPr>
          <w:bCs/>
        </w:rPr>
        <w:t xml:space="preserve">. </w:t>
      </w:r>
      <w:r w:rsidR="00027AD9">
        <w:rPr>
          <w:bCs/>
        </w:rPr>
        <w:t xml:space="preserve"> </w:t>
      </w:r>
      <w:proofErr w:type="gramEnd"/>
      <w:r w:rsidR="00755EBC">
        <w:rPr>
          <w:bCs/>
        </w:rPr>
        <w:t>This monitoring is</w:t>
      </w:r>
      <w:r w:rsidR="00027AD9">
        <w:rPr>
          <w:bCs/>
        </w:rPr>
        <w:t xml:space="preserve"> </w:t>
      </w:r>
      <w:r w:rsidR="007E742F">
        <w:rPr>
          <w:bCs/>
        </w:rPr>
        <w:t>direct</w:t>
      </w:r>
      <w:r w:rsidR="001D1239">
        <w:rPr>
          <w:bCs/>
        </w:rPr>
        <w:t xml:space="preserve">ed toward CT DEEP’s efforts to model embayment water quality. </w:t>
      </w:r>
    </w:p>
    <w:p w14:paraId="0D903AA7" w14:textId="77777777" w:rsidR="00A630AF" w:rsidRDefault="00A630AF" w:rsidP="00544F36">
      <w:pPr>
        <w:rPr>
          <w:bCs/>
        </w:rPr>
      </w:pPr>
    </w:p>
    <w:p w14:paraId="0319D165" w14:textId="77777777" w:rsidR="00497165" w:rsidRPr="00A31EDA" w:rsidRDefault="00497165" w:rsidP="00497165">
      <w:pPr>
        <w:rPr>
          <w:b/>
          <w:bCs/>
        </w:rPr>
      </w:pPr>
      <w:r w:rsidRPr="00A31EDA">
        <w:rPr>
          <w:b/>
          <w:bCs/>
        </w:rPr>
        <w:t>Questions and Comments:</w:t>
      </w:r>
    </w:p>
    <w:p w14:paraId="16B39B56" w14:textId="2AAC5FE8" w:rsidR="004A0589" w:rsidRDefault="004A0589" w:rsidP="00497165">
      <w:pPr>
        <w:pStyle w:val="ListParagraph"/>
        <w:numPr>
          <w:ilvl w:val="0"/>
          <w:numId w:val="42"/>
        </w:numPr>
        <w:rPr>
          <w:bCs/>
        </w:rPr>
      </w:pPr>
      <w:r w:rsidRPr="00497165">
        <w:rPr>
          <w:bCs/>
        </w:rPr>
        <w:t xml:space="preserve">Jim O’Donnell asked </w:t>
      </w:r>
      <w:r w:rsidR="006C6FDE">
        <w:rPr>
          <w:bCs/>
        </w:rPr>
        <w:t xml:space="preserve">Jamie </w:t>
      </w:r>
      <w:r w:rsidRPr="00497165">
        <w:rPr>
          <w:bCs/>
        </w:rPr>
        <w:t xml:space="preserve">about the </w:t>
      </w:r>
      <w:r w:rsidR="00844AF5" w:rsidRPr="00497165">
        <w:rPr>
          <w:bCs/>
        </w:rPr>
        <w:t>status</w:t>
      </w:r>
      <w:r w:rsidRPr="00497165">
        <w:rPr>
          <w:bCs/>
        </w:rPr>
        <w:t xml:space="preserve"> of the new data system for the UWS. </w:t>
      </w:r>
      <w:r w:rsidR="00A630AF" w:rsidRPr="00497165">
        <w:rPr>
          <w:bCs/>
        </w:rPr>
        <w:t xml:space="preserve">Jamie replied that </w:t>
      </w:r>
      <w:r w:rsidR="00576EAD" w:rsidRPr="00497165">
        <w:rPr>
          <w:bCs/>
        </w:rPr>
        <w:t xml:space="preserve">the UWS is part of larger effort to create a </w:t>
      </w:r>
      <w:r w:rsidR="00582443" w:rsidRPr="00497165">
        <w:rPr>
          <w:bCs/>
        </w:rPr>
        <w:t xml:space="preserve">data sharing platform targeted at community </w:t>
      </w:r>
      <w:r w:rsidR="00733A88" w:rsidRPr="00497165">
        <w:rPr>
          <w:bCs/>
        </w:rPr>
        <w:t xml:space="preserve">monitoring groups. </w:t>
      </w:r>
      <w:r w:rsidR="00954F9E" w:rsidRPr="00497165">
        <w:rPr>
          <w:bCs/>
        </w:rPr>
        <w:t xml:space="preserve">Save the Sound is leading the project in collaboration with Harbor Watch, Chesapeake Commons, and </w:t>
      </w:r>
      <w:proofErr w:type="spellStart"/>
      <w:r w:rsidR="00954F9E" w:rsidRPr="00497165">
        <w:rPr>
          <w:bCs/>
        </w:rPr>
        <w:t>Kisters</w:t>
      </w:r>
      <w:proofErr w:type="spellEnd"/>
      <w:r w:rsidR="00954F9E" w:rsidRPr="00497165">
        <w:rPr>
          <w:bCs/>
        </w:rPr>
        <w:t xml:space="preserve">. </w:t>
      </w:r>
      <w:proofErr w:type="spellStart"/>
      <w:r w:rsidR="008221BB" w:rsidRPr="00497165">
        <w:rPr>
          <w:bCs/>
        </w:rPr>
        <w:t>Kisters</w:t>
      </w:r>
      <w:proofErr w:type="spellEnd"/>
      <w:r w:rsidR="00F361CD" w:rsidRPr="00497165">
        <w:rPr>
          <w:bCs/>
        </w:rPr>
        <w:t xml:space="preserve"> developed</w:t>
      </w:r>
      <w:r w:rsidR="008221BB" w:rsidRPr="00497165">
        <w:rPr>
          <w:bCs/>
        </w:rPr>
        <w:t xml:space="preserve"> the data </w:t>
      </w:r>
      <w:r w:rsidR="008221BB" w:rsidRPr="00497165">
        <w:rPr>
          <w:bCs/>
        </w:rPr>
        <w:lastRenderedPageBreak/>
        <w:t xml:space="preserve">platform </w:t>
      </w:r>
      <w:r w:rsidR="00F361CD" w:rsidRPr="00497165">
        <w:rPr>
          <w:bCs/>
        </w:rPr>
        <w:t xml:space="preserve">used by the Cape Cod Commission. </w:t>
      </w:r>
      <w:r w:rsidR="00517F58" w:rsidRPr="00497165">
        <w:rPr>
          <w:bCs/>
        </w:rPr>
        <w:t xml:space="preserve">The project is currently in a second </w:t>
      </w:r>
      <w:r w:rsidR="00691363" w:rsidRPr="00497165">
        <w:rPr>
          <w:bCs/>
        </w:rPr>
        <w:t xml:space="preserve">scoping </w:t>
      </w:r>
      <w:r w:rsidR="00517F58" w:rsidRPr="00497165">
        <w:rPr>
          <w:bCs/>
        </w:rPr>
        <w:t xml:space="preserve">phase </w:t>
      </w:r>
      <w:r w:rsidR="005E07B7" w:rsidRPr="00497165">
        <w:rPr>
          <w:bCs/>
        </w:rPr>
        <w:t>to be completed early next year and</w:t>
      </w:r>
      <w:r w:rsidR="007F6932" w:rsidRPr="00497165">
        <w:rPr>
          <w:bCs/>
        </w:rPr>
        <w:t xml:space="preserve"> </w:t>
      </w:r>
      <w:r w:rsidR="00011288">
        <w:rPr>
          <w:bCs/>
        </w:rPr>
        <w:t>has</w:t>
      </w:r>
      <w:r w:rsidR="007F6932" w:rsidRPr="00497165">
        <w:rPr>
          <w:bCs/>
        </w:rPr>
        <w:t xml:space="preserve"> a priority </w:t>
      </w:r>
      <w:r w:rsidR="00011288">
        <w:rPr>
          <w:bCs/>
        </w:rPr>
        <w:t>to</w:t>
      </w:r>
      <w:r w:rsidR="007F6932" w:rsidRPr="00497165">
        <w:rPr>
          <w:bCs/>
        </w:rPr>
        <w:t xml:space="preserve"> facilitat</w:t>
      </w:r>
      <w:r w:rsidR="00011288">
        <w:rPr>
          <w:bCs/>
        </w:rPr>
        <w:t>e</w:t>
      </w:r>
      <w:r w:rsidR="007F6932" w:rsidRPr="00497165">
        <w:rPr>
          <w:bCs/>
        </w:rPr>
        <w:t xml:space="preserve"> data transfer to and from WQX. </w:t>
      </w:r>
      <w:r w:rsidR="005C600B" w:rsidRPr="00497165">
        <w:rPr>
          <w:bCs/>
        </w:rPr>
        <w:t>Data visualization</w:t>
      </w:r>
      <w:r w:rsidR="00CE6ED8" w:rsidRPr="00497165">
        <w:rPr>
          <w:bCs/>
        </w:rPr>
        <w:t xml:space="preserve"> for communication purposes</w:t>
      </w:r>
      <w:r w:rsidR="005C600B" w:rsidRPr="00497165">
        <w:rPr>
          <w:bCs/>
        </w:rPr>
        <w:t xml:space="preserve"> is another pr</w:t>
      </w:r>
      <w:r w:rsidR="00CE6ED8" w:rsidRPr="00497165">
        <w:rPr>
          <w:bCs/>
        </w:rPr>
        <w:t xml:space="preserve">iority. </w:t>
      </w:r>
      <w:r w:rsidR="00586835" w:rsidRPr="00497165">
        <w:rPr>
          <w:bCs/>
        </w:rPr>
        <w:t>It is a multi-year project and beta testing will begin in the spring</w:t>
      </w:r>
      <w:r w:rsidR="0085276A" w:rsidRPr="00497165">
        <w:rPr>
          <w:bCs/>
        </w:rPr>
        <w:t xml:space="preserve"> by data generators and end users</w:t>
      </w:r>
      <w:proofErr w:type="gramStart"/>
      <w:r w:rsidR="0085276A" w:rsidRPr="00497165">
        <w:rPr>
          <w:bCs/>
        </w:rPr>
        <w:t xml:space="preserve">. </w:t>
      </w:r>
      <w:r w:rsidR="00F62C6A" w:rsidRPr="00497165">
        <w:rPr>
          <w:bCs/>
        </w:rPr>
        <w:t xml:space="preserve"> </w:t>
      </w:r>
      <w:proofErr w:type="gramEnd"/>
      <w:r w:rsidR="00F62C6A" w:rsidRPr="00497165">
        <w:rPr>
          <w:bCs/>
        </w:rPr>
        <w:t>By spring, the database, interface, and visualizations will be ready for trial</w:t>
      </w:r>
      <w:r w:rsidR="000E6163">
        <w:rPr>
          <w:bCs/>
        </w:rPr>
        <w:t xml:space="preserve"> use</w:t>
      </w:r>
      <w:r w:rsidR="00F62C6A" w:rsidRPr="00497165">
        <w:rPr>
          <w:bCs/>
        </w:rPr>
        <w:t xml:space="preserve">, </w:t>
      </w:r>
      <w:r w:rsidR="006B33ED" w:rsidRPr="00497165">
        <w:rPr>
          <w:bCs/>
        </w:rPr>
        <w:t>data entry by groups should start next year.</w:t>
      </w:r>
    </w:p>
    <w:p w14:paraId="4D5BAB54" w14:textId="6CB75688" w:rsidR="008E10D4" w:rsidRPr="00D46ABD" w:rsidRDefault="006C6FDE" w:rsidP="00544F36">
      <w:pPr>
        <w:pStyle w:val="ListParagraph"/>
        <w:numPr>
          <w:ilvl w:val="0"/>
          <w:numId w:val="42"/>
        </w:numPr>
        <w:rPr>
          <w:bCs/>
        </w:rPr>
      </w:pPr>
      <w:r>
        <w:rPr>
          <w:bCs/>
        </w:rPr>
        <w:t xml:space="preserve">Jim Ammerman asked Jamie for an update on the </w:t>
      </w:r>
      <w:r w:rsidR="00DA100F">
        <w:rPr>
          <w:bCs/>
        </w:rPr>
        <w:t xml:space="preserve">new </w:t>
      </w:r>
      <w:r>
        <w:rPr>
          <w:bCs/>
        </w:rPr>
        <w:t>CT N</w:t>
      </w:r>
      <w:r w:rsidR="00DA100F">
        <w:rPr>
          <w:bCs/>
        </w:rPr>
        <w:t xml:space="preserve">ational Estuarine Research Reserve (NERR). </w:t>
      </w:r>
      <w:r w:rsidR="00D55784" w:rsidRPr="00D46ABD">
        <w:rPr>
          <w:bCs/>
        </w:rPr>
        <w:t xml:space="preserve">Jamie </w:t>
      </w:r>
      <w:r w:rsidR="00D46ABD">
        <w:rPr>
          <w:bCs/>
        </w:rPr>
        <w:t xml:space="preserve">replied that </w:t>
      </w:r>
      <w:r w:rsidR="00D55784" w:rsidRPr="00D46ABD">
        <w:rPr>
          <w:bCs/>
        </w:rPr>
        <w:t>next Thursday is the</w:t>
      </w:r>
      <w:r w:rsidR="00663599" w:rsidRPr="00D46ABD">
        <w:rPr>
          <w:bCs/>
        </w:rPr>
        <w:t xml:space="preserve"> NOAA-run</w:t>
      </w:r>
      <w:r w:rsidR="00D55784" w:rsidRPr="00D46ABD">
        <w:rPr>
          <w:bCs/>
        </w:rPr>
        <w:t xml:space="preserve"> public hear</w:t>
      </w:r>
      <w:r w:rsidR="00B03A86" w:rsidRPr="00D46ABD">
        <w:rPr>
          <w:bCs/>
        </w:rPr>
        <w:t>ing</w:t>
      </w:r>
      <w:r w:rsidR="00D55784" w:rsidRPr="00D46ABD">
        <w:rPr>
          <w:bCs/>
        </w:rPr>
        <w:t xml:space="preserve">s on the Environmental Impact Statement, </w:t>
      </w:r>
      <w:r w:rsidR="00B03A86" w:rsidRPr="00D46ABD">
        <w:rPr>
          <w:bCs/>
        </w:rPr>
        <w:t xml:space="preserve">one in the afternoon and </w:t>
      </w:r>
      <w:r w:rsidR="00B51385">
        <w:rPr>
          <w:bCs/>
        </w:rPr>
        <w:t>again</w:t>
      </w:r>
      <w:r w:rsidR="00D46ABD">
        <w:rPr>
          <w:bCs/>
        </w:rPr>
        <w:t xml:space="preserve"> </w:t>
      </w:r>
      <w:r w:rsidR="00663599" w:rsidRPr="00D46ABD">
        <w:rPr>
          <w:bCs/>
        </w:rPr>
        <w:t>repeated</w:t>
      </w:r>
      <w:r w:rsidR="00D46ABD">
        <w:rPr>
          <w:bCs/>
        </w:rPr>
        <w:t xml:space="preserve"> in</w:t>
      </w:r>
      <w:r w:rsidR="00B03A86" w:rsidRPr="00D46ABD">
        <w:rPr>
          <w:bCs/>
        </w:rPr>
        <w:t xml:space="preserve"> the evening</w:t>
      </w:r>
      <w:proofErr w:type="gramStart"/>
      <w:r w:rsidR="00B03A86" w:rsidRPr="00D46ABD">
        <w:rPr>
          <w:bCs/>
        </w:rPr>
        <w:t>.</w:t>
      </w:r>
      <w:r w:rsidR="00497893" w:rsidRPr="00D46ABD">
        <w:rPr>
          <w:bCs/>
        </w:rPr>
        <w:t xml:space="preserve"> </w:t>
      </w:r>
      <w:r w:rsidR="00663599" w:rsidRPr="00D46ABD">
        <w:rPr>
          <w:bCs/>
        </w:rPr>
        <w:t xml:space="preserve"> </w:t>
      </w:r>
      <w:proofErr w:type="gramEnd"/>
      <w:r w:rsidR="00545BE1" w:rsidRPr="00D46ABD">
        <w:rPr>
          <w:bCs/>
        </w:rPr>
        <w:t>I</w:t>
      </w:r>
      <w:r w:rsidR="001E1EAB">
        <w:rPr>
          <w:bCs/>
        </w:rPr>
        <w:t>t i</w:t>
      </w:r>
      <w:r w:rsidR="00545BE1" w:rsidRPr="00D46ABD">
        <w:rPr>
          <w:bCs/>
        </w:rPr>
        <w:t xml:space="preserve">ncludes a brief </w:t>
      </w:r>
      <w:r w:rsidR="00234BAC" w:rsidRPr="00D46ABD">
        <w:rPr>
          <w:bCs/>
        </w:rPr>
        <w:t>presentation of boundary configurations (</w:t>
      </w:r>
      <w:r w:rsidR="001E1EAB">
        <w:rPr>
          <w:bCs/>
        </w:rPr>
        <w:t xml:space="preserve">with four </w:t>
      </w:r>
      <w:r w:rsidR="00234BAC" w:rsidRPr="00D46ABD">
        <w:rPr>
          <w:bCs/>
        </w:rPr>
        <w:t>alternatives) and</w:t>
      </w:r>
      <w:r w:rsidR="00A6016F">
        <w:rPr>
          <w:bCs/>
        </w:rPr>
        <w:t xml:space="preserve"> the</w:t>
      </w:r>
      <w:r w:rsidR="00234BAC" w:rsidRPr="00D46ABD">
        <w:rPr>
          <w:bCs/>
        </w:rPr>
        <w:t xml:space="preserve"> management plan</w:t>
      </w:r>
      <w:r w:rsidR="00A6016F">
        <w:rPr>
          <w:bCs/>
        </w:rPr>
        <w:t>. The CT NERR will be</w:t>
      </w:r>
      <w:r w:rsidR="00497893" w:rsidRPr="00D46ABD">
        <w:rPr>
          <w:bCs/>
        </w:rPr>
        <w:t xml:space="preserve"> based at U Conn Avery Point</w:t>
      </w:r>
      <w:r w:rsidR="00B03A86" w:rsidRPr="00D46ABD">
        <w:rPr>
          <w:bCs/>
        </w:rPr>
        <w:t xml:space="preserve"> </w:t>
      </w:r>
      <w:r w:rsidR="00234BAC" w:rsidRPr="00D46ABD">
        <w:rPr>
          <w:bCs/>
        </w:rPr>
        <w:t>and be a</w:t>
      </w:r>
      <w:r w:rsidR="00F938FF" w:rsidRPr="00D46ABD">
        <w:rPr>
          <w:bCs/>
        </w:rPr>
        <w:t>n independent</w:t>
      </w:r>
      <w:r w:rsidR="00234BAC" w:rsidRPr="00D46ABD">
        <w:rPr>
          <w:bCs/>
        </w:rPr>
        <w:t xml:space="preserve"> center like CIRCA or Sea Grant</w:t>
      </w:r>
      <w:r w:rsidR="00F938FF" w:rsidRPr="00D46ABD">
        <w:rPr>
          <w:bCs/>
        </w:rPr>
        <w:t xml:space="preserve">. </w:t>
      </w:r>
      <w:r w:rsidR="00A6016F">
        <w:rPr>
          <w:bCs/>
        </w:rPr>
        <w:t>NOAA d</w:t>
      </w:r>
      <w:r w:rsidR="00F938FF" w:rsidRPr="00D46ABD">
        <w:rPr>
          <w:bCs/>
        </w:rPr>
        <w:t xml:space="preserve">esignation is expected by January of 2022 as the </w:t>
      </w:r>
      <w:r w:rsidR="00A6016F">
        <w:rPr>
          <w:bCs/>
        </w:rPr>
        <w:t xml:space="preserve">Biden </w:t>
      </w:r>
      <w:r w:rsidR="00F938FF" w:rsidRPr="00D46ABD">
        <w:rPr>
          <w:bCs/>
        </w:rPr>
        <w:t>administration wants to include</w:t>
      </w:r>
      <w:r w:rsidR="00A6016F">
        <w:rPr>
          <w:bCs/>
        </w:rPr>
        <w:t xml:space="preserve"> it</w:t>
      </w:r>
      <w:r w:rsidR="00F938FF" w:rsidRPr="00D46ABD">
        <w:rPr>
          <w:bCs/>
        </w:rPr>
        <w:t xml:space="preserve"> in year one accomplishments</w:t>
      </w:r>
      <w:proofErr w:type="gramStart"/>
      <w:r w:rsidR="00F938FF" w:rsidRPr="00D46ABD">
        <w:rPr>
          <w:bCs/>
        </w:rPr>
        <w:t xml:space="preserve">.  </w:t>
      </w:r>
      <w:proofErr w:type="gramEnd"/>
      <w:r w:rsidR="00E83D6B">
        <w:rPr>
          <w:bCs/>
        </w:rPr>
        <w:t>A c</w:t>
      </w:r>
      <w:r w:rsidR="00F938FF" w:rsidRPr="00D46ABD">
        <w:rPr>
          <w:bCs/>
        </w:rPr>
        <w:t>elebration with state rep</w:t>
      </w:r>
      <w:r w:rsidR="00336189">
        <w:rPr>
          <w:bCs/>
        </w:rPr>
        <w:t>resentatives and the</w:t>
      </w:r>
      <w:r w:rsidR="00F938FF" w:rsidRPr="00D46ABD">
        <w:rPr>
          <w:bCs/>
        </w:rPr>
        <w:t xml:space="preserve"> media</w:t>
      </w:r>
      <w:r w:rsidR="000A7C2C">
        <w:rPr>
          <w:bCs/>
        </w:rPr>
        <w:t xml:space="preserve"> will likely occur </w:t>
      </w:r>
      <w:r w:rsidR="001C2137" w:rsidRPr="00D46ABD">
        <w:rPr>
          <w:bCs/>
        </w:rPr>
        <w:t xml:space="preserve">in April </w:t>
      </w:r>
      <w:r w:rsidR="000A7C2C">
        <w:rPr>
          <w:bCs/>
        </w:rPr>
        <w:t>2022,</w:t>
      </w:r>
      <w:r w:rsidR="001C2137" w:rsidRPr="00D46ABD">
        <w:rPr>
          <w:bCs/>
        </w:rPr>
        <w:t xml:space="preserve"> and core staff </w:t>
      </w:r>
      <w:r w:rsidR="000A7C2C">
        <w:rPr>
          <w:bCs/>
        </w:rPr>
        <w:t>should</w:t>
      </w:r>
      <w:r w:rsidR="001C2137" w:rsidRPr="00D46ABD">
        <w:rPr>
          <w:bCs/>
        </w:rPr>
        <w:t xml:space="preserve"> be hired by about May, </w:t>
      </w:r>
      <w:r w:rsidR="00641527">
        <w:rPr>
          <w:bCs/>
        </w:rPr>
        <w:t xml:space="preserve">with </w:t>
      </w:r>
      <w:r w:rsidR="001C2137" w:rsidRPr="00D46ABD">
        <w:rPr>
          <w:bCs/>
        </w:rPr>
        <w:t xml:space="preserve">15 total staff by the end of 2023. </w:t>
      </w:r>
      <w:r w:rsidR="00E45199" w:rsidRPr="00D46ABD">
        <w:rPr>
          <w:bCs/>
        </w:rPr>
        <w:t>Rick Spinrad</w:t>
      </w:r>
      <w:r w:rsidR="00641527">
        <w:rPr>
          <w:bCs/>
        </w:rPr>
        <w:t>, NOAA Administrator</w:t>
      </w:r>
      <w:r w:rsidR="002413E9">
        <w:rPr>
          <w:bCs/>
        </w:rPr>
        <w:t xml:space="preserve">, has </w:t>
      </w:r>
      <w:r w:rsidR="00E45199" w:rsidRPr="00D46ABD">
        <w:rPr>
          <w:bCs/>
        </w:rPr>
        <w:t>already accepted</w:t>
      </w:r>
      <w:r w:rsidR="00C076EE">
        <w:rPr>
          <w:bCs/>
        </w:rPr>
        <w:t xml:space="preserve"> an invitation to the celebration</w:t>
      </w:r>
      <w:r w:rsidR="00E45199" w:rsidRPr="00D46ABD">
        <w:rPr>
          <w:bCs/>
        </w:rPr>
        <w:t>.</w:t>
      </w:r>
    </w:p>
    <w:p w14:paraId="04A837DD" w14:textId="4473C245" w:rsidR="00E45199" w:rsidRDefault="00E45199" w:rsidP="00544F36">
      <w:pPr>
        <w:rPr>
          <w:bCs/>
        </w:rPr>
      </w:pPr>
    </w:p>
    <w:p w14:paraId="32AF83C8" w14:textId="0DD61428" w:rsidR="008121F7" w:rsidRDefault="00E45199" w:rsidP="00544F36">
      <w:pPr>
        <w:rPr>
          <w:bCs/>
        </w:rPr>
      </w:pPr>
      <w:r>
        <w:rPr>
          <w:bCs/>
        </w:rPr>
        <w:t>Beau Ranheim</w:t>
      </w:r>
      <w:r w:rsidR="00C76F0D">
        <w:rPr>
          <w:bCs/>
        </w:rPr>
        <w:t xml:space="preserve"> (</w:t>
      </w:r>
      <w:r w:rsidR="00C76F0D" w:rsidRPr="00171956">
        <w:t>NYCDEP)</w:t>
      </w:r>
      <w:r w:rsidR="00C76F0D">
        <w:rPr>
          <w:bCs/>
        </w:rPr>
        <w:t xml:space="preserve">—Beau said that the </w:t>
      </w:r>
      <w:r>
        <w:rPr>
          <w:bCs/>
        </w:rPr>
        <w:t>last year</w:t>
      </w:r>
      <w:r w:rsidR="00E17F36">
        <w:rPr>
          <w:bCs/>
        </w:rPr>
        <w:t xml:space="preserve"> and a half </w:t>
      </w:r>
      <w:r w:rsidR="000F50CA">
        <w:rPr>
          <w:bCs/>
        </w:rPr>
        <w:t xml:space="preserve">was </w:t>
      </w:r>
      <w:r w:rsidR="00E17F36">
        <w:rPr>
          <w:bCs/>
        </w:rPr>
        <w:t xml:space="preserve">a real challenge because of equipment failures, including </w:t>
      </w:r>
      <w:r w:rsidR="00440321">
        <w:rPr>
          <w:bCs/>
        </w:rPr>
        <w:t>their boat for much of the last year</w:t>
      </w:r>
      <w:proofErr w:type="gramStart"/>
      <w:r w:rsidR="00440321">
        <w:rPr>
          <w:bCs/>
        </w:rPr>
        <w:t xml:space="preserve">. </w:t>
      </w:r>
      <w:r w:rsidR="00C54EE9">
        <w:rPr>
          <w:bCs/>
        </w:rPr>
        <w:t xml:space="preserve"> </w:t>
      </w:r>
      <w:proofErr w:type="gramEnd"/>
      <w:r w:rsidR="000F50CA">
        <w:rPr>
          <w:bCs/>
        </w:rPr>
        <w:t>They have been c</w:t>
      </w:r>
      <w:r w:rsidR="00C54EE9">
        <w:rPr>
          <w:bCs/>
        </w:rPr>
        <w:t>oncentrating on interior trib</w:t>
      </w:r>
      <w:r w:rsidR="000F50CA">
        <w:rPr>
          <w:bCs/>
        </w:rPr>
        <w:t>utaries</w:t>
      </w:r>
      <w:r w:rsidR="00C54EE9">
        <w:rPr>
          <w:bCs/>
        </w:rPr>
        <w:t xml:space="preserve"> and small bodies of water, </w:t>
      </w:r>
      <w:r w:rsidR="000F50CA">
        <w:rPr>
          <w:bCs/>
        </w:rPr>
        <w:t>and a</w:t>
      </w:r>
      <w:r w:rsidR="004661A8">
        <w:rPr>
          <w:bCs/>
        </w:rPr>
        <w:t xml:space="preserve"> </w:t>
      </w:r>
      <w:r w:rsidR="00C54EE9">
        <w:rPr>
          <w:bCs/>
        </w:rPr>
        <w:t>new boat on the way</w:t>
      </w:r>
      <w:r w:rsidR="003D43E7">
        <w:rPr>
          <w:bCs/>
        </w:rPr>
        <w:t>.</w:t>
      </w:r>
      <w:r w:rsidR="00C54EE9">
        <w:rPr>
          <w:bCs/>
        </w:rPr>
        <w:t xml:space="preserve"> </w:t>
      </w:r>
      <w:r w:rsidR="003D43E7">
        <w:rPr>
          <w:bCs/>
        </w:rPr>
        <w:t>There was also an u</w:t>
      </w:r>
      <w:r w:rsidR="006E434F">
        <w:rPr>
          <w:bCs/>
        </w:rPr>
        <w:t>nanticipated delay in releasing data reports because of transitions</w:t>
      </w:r>
      <w:r w:rsidR="00590CB2">
        <w:rPr>
          <w:bCs/>
        </w:rPr>
        <w:t xml:space="preserve"> in the DEP public relations office</w:t>
      </w:r>
      <w:r w:rsidR="006E434F">
        <w:rPr>
          <w:bCs/>
        </w:rPr>
        <w:t>,</w:t>
      </w:r>
      <w:r w:rsidR="00590CB2">
        <w:rPr>
          <w:bCs/>
        </w:rPr>
        <w:t xml:space="preserve"> a</w:t>
      </w:r>
      <w:r w:rsidR="006E434F">
        <w:rPr>
          <w:bCs/>
        </w:rPr>
        <w:t xml:space="preserve"> </w:t>
      </w:r>
      <w:r w:rsidR="00590CB2">
        <w:rPr>
          <w:bCs/>
        </w:rPr>
        <w:t>multiyear</w:t>
      </w:r>
      <w:r w:rsidR="006E434F">
        <w:rPr>
          <w:bCs/>
        </w:rPr>
        <w:t xml:space="preserve"> report </w:t>
      </w:r>
      <w:r w:rsidR="00590CB2">
        <w:rPr>
          <w:bCs/>
        </w:rPr>
        <w:t>should</w:t>
      </w:r>
      <w:r w:rsidR="006E434F">
        <w:rPr>
          <w:bCs/>
        </w:rPr>
        <w:t xml:space="preserve"> be released soon. </w:t>
      </w:r>
      <w:r w:rsidR="0086568A">
        <w:rPr>
          <w:bCs/>
        </w:rPr>
        <w:t>Beau concurred with the l</w:t>
      </w:r>
      <w:r w:rsidR="00E97B56">
        <w:rPr>
          <w:bCs/>
        </w:rPr>
        <w:t xml:space="preserve">ate onset of hypoxia, </w:t>
      </w:r>
      <w:r w:rsidR="008921D6">
        <w:rPr>
          <w:bCs/>
        </w:rPr>
        <w:t>and</w:t>
      </w:r>
      <w:r w:rsidR="00816C79">
        <w:rPr>
          <w:bCs/>
        </w:rPr>
        <w:t xml:space="preserve"> said</w:t>
      </w:r>
      <w:r w:rsidR="008921D6">
        <w:rPr>
          <w:bCs/>
        </w:rPr>
        <w:t xml:space="preserve"> </w:t>
      </w:r>
      <w:r w:rsidR="00E97B56">
        <w:rPr>
          <w:bCs/>
        </w:rPr>
        <w:t xml:space="preserve">Ida </w:t>
      </w:r>
      <w:r w:rsidR="008921D6">
        <w:rPr>
          <w:bCs/>
        </w:rPr>
        <w:t>produced</w:t>
      </w:r>
      <w:r w:rsidR="00E97B56">
        <w:rPr>
          <w:bCs/>
        </w:rPr>
        <w:t xml:space="preserve"> a lot of rain and freshwater input but little mixing. </w:t>
      </w:r>
      <w:r w:rsidR="00845619">
        <w:rPr>
          <w:bCs/>
        </w:rPr>
        <w:t xml:space="preserve">It was a reasonable year </w:t>
      </w:r>
      <w:r w:rsidR="00FE2B70">
        <w:rPr>
          <w:bCs/>
        </w:rPr>
        <w:t>overall</w:t>
      </w:r>
      <w:r w:rsidR="00845619">
        <w:rPr>
          <w:bCs/>
        </w:rPr>
        <w:t>, e</w:t>
      </w:r>
      <w:r w:rsidR="00310ECC">
        <w:rPr>
          <w:bCs/>
        </w:rPr>
        <w:t>veryt</w:t>
      </w:r>
      <w:r w:rsidR="008121F7">
        <w:rPr>
          <w:bCs/>
        </w:rPr>
        <w:t>hing continued but at a reduced rate due to</w:t>
      </w:r>
      <w:r w:rsidR="00845619">
        <w:rPr>
          <w:bCs/>
        </w:rPr>
        <w:t xml:space="preserve"> the</w:t>
      </w:r>
      <w:r w:rsidR="008121F7">
        <w:rPr>
          <w:bCs/>
        </w:rPr>
        <w:t xml:space="preserve"> boat problems. </w:t>
      </w:r>
      <w:r w:rsidR="00845619">
        <w:rPr>
          <w:bCs/>
        </w:rPr>
        <w:t xml:space="preserve">Beau </w:t>
      </w:r>
      <w:r w:rsidR="00FE2B70">
        <w:rPr>
          <w:bCs/>
        </w:rPr>
        <w:t>noted that there have been increased</w:t>
      </w:r>
      <w:r w:rsidR="00965956">
        <w:rPr>
          <w:bCs/>
        </w:rPr>
        <w:t xml:space="preserve"> local</w:t>
      </w:r>
      <w:r w:rsidR="00FE2B70">
        <w:rPr>
          <w:bCs/>
        </w:rPr>
        <w:t xml:space="preserve"> reports of whales a</w:t>
      </w:r>
      <w:r w:rsidR="006F06BD">
        <w:rPr>
          <w:bCs/>
        </w:rPr>
        <w:t xml:space="preserve">nd other charismatic megafauna in the last few years and </w:t>
      </w:r>
      <w:r w:rsidR="003C2724">
        <w:rPr>
          <w:bCs/>
        </w:rPr>
        <w:t xml:space="preserve">some are </w:t>
      </w:r>
      <w:r w:rsidR="002B7CB6">
        <w:rPr>
          <w:bCs/>
        </w:rPr>
        <w:t xml:space="preserve">happy to see nutrients from the Hudson support the </w:t>
      </w:r>
      <w:proofErr w:type="spellStart"/>
      <w:r w:rsidR="002B7CB6">
        <w:rPr>
          <w:bCs/>
        </w:rPr>
        <w:t>foodweb</w:t>
      </w:r>
      <w:proofErr w:type="spellEnd"/>
      <w:r w:rsidR="002B7CB6">
        <w:rPr>
          <w:bCs/>
        </w:rPr>
        <w:t xml:space="preserve"> tha</w:t>
      </w:r>
      <w:r w:rsidR="00965956">
        <w:rPr>
          <w:bCs/>
        </w:rPr>
        <w:t xml:space="preserve">t feeds them. </w:t>
      </w:r>
      <w:r w:rsidR="00DB5888">
        <w:rPr>
          <w:bCs/>
        </w:rPr>
        <w:t xml:space="preserve">Jim Ammerman </w:t>
      </w:r>
      <w:r w:rsidR="0049297E">
        <w:rPr>
          <w:bCs/>
        </w:rPr>
        <w:t>concluded this discussion</w:t>
      </w:r>
      <w:r w:rsidR="0018459C">
        <w:rPr>
          <w:bCs/>
        </w:rPr>
        <w:t xml:space="preserve"> </w:t>
      </w:r>
      <w:r w:rsidR="006A5777">
        <w:rPr>
          <w:bCs/>
        </w:rPr>
        <w:t>with the though</w:t>
      </w:r>
      <w:r w:rsidR="00AC2054">
        <w:rPr>
          <w:bCs/>
        </w:rPr>
        <w:t>t th</w:t>
      </w:r>
      <w:r w:rsidR="00264E44">
        <w:rPr>
          <w:bCs/>
        </w:rPr>
        <w:t>at</w:t>
      </w:r>
      <w:r w:rsidR="00F1208B">
        <w:rPr>
          <w:bCs/>
        </w:rPr>
        <w:t xml:space="preserve"> there was a lot of information to digest</w:t>
      </w:r>
      <w:r w:rsidR="00264E44">
        <w:rPr>
          <w:bCs/>
        </w:rPr>
        <w:t xml:space="preserve"> </w:t>
      </w:r>
      <w:r w:rsidR="00F1208B">
        <w:rPr>
          <w:bCs/>
        </w:rPr>
        <w:t xml:space="preserve">from </w:t>
      </w:r>
      <w:r w:rsidR="00264E44">
        <w:rPr>
          <w:bCs/>
        </w:rPr>
        <w:t>a</w:t>
      </w:r>
      <w:r w:rsidR="000478EB">
        <w:rPr>
          <w:bCs/>
        </w:rPr>
        <w:t xml:space="preserve"> very</w:t>
      </w:r>
      <w:r w:rsidR="00404D73">
        <w:rPr>
          <w:bCs/>
        </w:rPr>
        <w:t xml:space="preserve"> interesting summer</w:t>
      </w:r>
      <w:r w:rsidR="00441F93">
        <w:rPr>
          <w:bCs/>
        </w:rPr>
        <w:t>.</w:t>
      </w:r>
    </w:p>
    <w:p w14:paraId="09B5EB80" w14:textId="231843AD" w:rsidR="00931366" w:rsidRDefault="00931366" w:rsidP="00544F36">
      <w:pPr>
        <w:rPr>
          <w:bCs/>
        </w:rPr>
      </w:pPr>
    </w:p>
    <w:p w14:paraId="74E903D5" w14:textId="77777777" w:rsidR="00931366" w:rsidRDefault="00931366" w:rsidP="00544F36">
      <w:pPr>
        <w:rPr>
          <w:bCs/>
        </w:rPr>
      </w:pPr>
    </w:p>
    <w:p w14:paraId="28103CFC" w14:textId="5071B804" w:rsidR="00BB4645" w:rsidRDefault="00BB4645" w:rsidP="00CD76E6">
      <w:pPr>
        <w:rPr>
          <w:rFonts w:cstheme="minorHAnsi"/>
          <w:b/>
          <w:shd w:val="clear" w:color="auto" w:fill="FFFFFF"/>
        </w:rPr>
      </w:pPr>
      <w:r w:rsidRPr="00CD76E6">
        <w:rPr>
          <w:b/>
        </w:rPr>
        <w:t>Discussion of “</w:t>
      </w:r>
      <w:r w:rsidRPr="00CD76E6">
        <w:rPr>
          <w:rFonts w:cstheme="minorHAnsi"/>
          <w:b/>
          <w:shd w:val="clear" w:color="auto" w:fill="FFFFFF"/>
        </w:rPr>
        <w:t>DRAFT Long Island Sound Study (LISS) Water Quality Monitoring Work Group FY22 Work Plan”</w:t>
      </w:r>
    </w:p>
    <w:p w14:paraId="35AD4B98" w14:textId="4B217538" w:rsidR="00D36C3B" w:rsidRDefault="00D36C3B" w:rsidP="00CD76E6">
      <w:pPr>
        <w:rPr>
          <w:rFonts w:cstheme="minorHAnsi"/>
          <w:b/>
          <w:shd w:val="clear" w:color="auto" w:fill="FFFFFF"/>
        </w:rPr>
      </w:pPr>
    </w:p>
    <w:p w14:paraId="5F193E12" w14:textId="77777777" w:rsidR="00585992" w:rsidRDefault="00EA3F47" w:rsidP="00CD76E6">
      <w:pPr>
        <w:rPr>
          <w:rFonts w:cstheme="minorHAnsi"/>
          <w:bCs/>
          <w:shd w:val="clear" w:color="auto" w:fill="FFFFFF"/>
        </w:rPr>
      </w:pPr>
      <w:r w:rsidRPr="00D50D5B">
        <w:rPr>
          <w:rFonts w:cstheme="minorHAnsi"/>
          <w:bCs/>
          <w:shd w:val="clear" w:color="auto" w:fill="FFFFFF"/>
        </w:rPr>
        <w:t xml:space="preserve">Jim </w:t>
      </w:r>
      <w:r w:rsidR="00DD4E01">
        <w:rPr>
          <w:rFonts w:cstheme="minorHAnsi"/>
          <w:bCs/>
          <w:shd w:val="clear" w:color="auto" w:fill="FFFFFF"/>
        </w:rPr>
        <w:t xml:space="preserve">Ammerman quickly </w:t>
      </w:r>
      <w:r w:rsidRPr="00D50D5B">
        <w:rPr>
          <w:rFonts w:cstheme="minorHAnsi"/>
          <w:bCs/>
          <w:shd w:val="clear" w:color="auto" w:fill="FFFFFF"/>
        </w:rPr>
        <w:t xml:space="preserve">reviewed the </w:t>
      </w:r>
      <w:r w:rsidR="00D50D5B">
        <w:rPr>
          <w:rFonts w:cstheme="minorHAnsi"/>
          <w:bCs/>
          <w:shd w:val="clear" w:color="auto" w:fill="FFFFFF"/>
        </w:rPr>
        <w:t xml:space="preserve">membership, </w:t>
      </w:r>
      <w:r w:rsidR="00827543">
        <w:rPr>
          <w:rFonts w:cstheme="minorHAnsi"/>
          <w:bCs/>
          <w:shd w:val="clear" w:color="auto" w:fill="FFFFFF"/>
        </w:rPr>
        <w:t>mission, background</w:t>
      </w:r>
      <w:r w:rsidR="00DD4E01">
        <w:rPr>
          <w:rFonts w:cstheme="minorHAnsi"/>
          <w:bCs/>
          <w:shd w:val="clear" w:color="auto" w:fill="FFFFFF"/>
        </w:rPr>
        <w:t>, and recent successes by the work group and</w:t>
      </w:r>
      <w:r w:rsidR="00551547">
        <w:rPr>
          <w:rFonts w:cstheme="minorHAnsi"/>
          <w:bCs/>
          <w:shd w:val="clear" w:color="auto" w:fill="FFFFFF"/>
        </w:rPr>
        <w:t xml:space="preserve"> the</w:t>
      </w:r>
      <w:r w:rsidR="00DD4E01">
        <w:rPr>
          <w:rFonts w:cstheme="minorHAnsi"/>
          <w:bCs/>
          <w:shd w:val="clear" w:color="auto" w:fill="FFFFFF"/>
        </w:rPr>
        <w:t xml:space="preserve"> related water quality progress by other groups. </w:t>
      </w:r>
      <w:r w:rsidR="0038307F">
        <w:rPr>
          <w:rFonts w:cstheme="minorHAnsi"/>
          <w:bCs/>
          <w:shd w:val="clear" w:color="auto" w:fill="FFFFFF"/>
        </w:rPr>
        <w:t>He focused</w:t>
      </w:r>
      <w:r w:rsidR="00401541">
        <w:rPr>
          <w:rFonts w:cstheme="minorHAnsi"/>
          <w:bCs/>
          <w:shd w:val="clear" w:color="auto" w:fill="FFFFFF"/>
        </w:rPr>
        <w:t xml:space="preserve"> in mor</w:t>
      </w:r>
      <w:r w:rsidR="0028025D">
        <w:rPr>
          <w:rFonts w:cstheme="minorHAnsi"/>
          <w:bCs/>
          <w:shd w:val="clear" w:color="auto" w:fill="FFFFFF"/>
        </w:rPr>
        <w:t>e</w:t>
      </w:r>
      <w:r w:rsidR="00401541">
        <w:rPr>
          <w:rFonts w:cstheme="minorHAnsi"/>
          <w:bCs/>
          <w:shd w:val="clear" w:color="auto" w:fill="FFFFFF"/>
        </w:rPr>
        <w:t xml:space="preserve"> detail on the </w:t>
      </w:r>
      <w:r w:rsidR="00BE38E4">
        <w:rPr>
          <w:rFonts w:cstheme="minorHAnsi"/>
          <w:bCs/>
          <w:shd w:val="clear" w:color="auto" w:fill="FFFFFF"/>
        </w:rPr>
        <w:t xml:space="preserve">important issues of refining monitoring objectives, improving monitoring coordination, and </w:t>
      </w:r>
      <w:r w:rsidR="001B57F9">
        <w:rPr>
          <w:rFonts w:cstheme="minorHAnsi"/>
          <w:bCs/>
          <w:shd w:val="clear" w:color="auto" w:fill="FFFFFF"/>
        </w:rPr>
        <w:t xml:space="preserve">addressing data management. </w:t>
      </w:r>
      <w:r w:rsidR="00CE0EE4">
        <w:rPr>
          <w:rFonts w:cstheme="minorHAnsi"/>
          <w:bCs/>
          <w:shd w:val="clear" w:color="auto" w:fill="FFFFFF"/>
        </w:rPr>
        <w:t xml:space="preserve">He then </w:t>
      </w:r>
      <w:r w:rsidR="00B66E3B">
        <w:rPr>
          <w:rFonts w:cstheme="minorHAnsi"/>
          <w:bCs/>
          <w:shd w:val="clear" w:color="auto" w:fill="FFFFFF"/>
        </w:rPr>
        <w:t xml:space="preserve">focused on two new areas of emphasis, acidification monitoring and </w:t>
      </w:r>
      <w:r w:rsidR="00B15E18">
        <w:rPr>
          <w:rFonts w:cstheme="minorHAnsi"/>
          <w:bCs/>
          <w:shd w:val="clear" w:color="auto" w:fill="FFFFFF"/>
        </w:rPr>
        <w:t xml:space="preserve">a water quality monitoring strategy for the upper basin states. </w:t>
      </w:r>
    </w:p>
    <w:p w14:paraId="50122E89" w14:textId="2652F117" w:rsidR="00585992" w:rsidRDefault="00585992" w:rsidP="00CD76E6">
      <w:pPr>
        <w:rPr>
          <w:rFonts w:cstheme="minorHAnsi"/>
          <w:bCs/>
          <w:shd w:val="clear" w:color="auto" w:fill="FFFFFF"/>
        </w:rPr>
      </w:pPr>
    </w:p>
    <w:p w14:paraId="56F7C603" w14:textId="7A7445F1" w:rsidR="006E4A50" w:rsidRDefault="006E4A50" w:rsidP="00CD76E6">
      <w:pPr>
        <w:rPr>
          <w:rFonts w:cstheme="minorHAnsi"/>
          <w:bCs/>
          <w:shd w:val="clear" w:color="auto" w:fill="FFFFFF"/>
        </w:rPr>
      </w:pPr>
    </w:p>
    <w:p w14:paraId="59AC1B1F" w14:textId="77777777" w:rsidR="006E4A50" w:rsidRDefault="006E4A50" w:rsidP="00CD76E6">
      <w:pPr>
        <w:rPr>
          <w:rFonts w:cstheme="minorHAnsi"/>
          <w:bCs/>
          <w:shd w:val="clear" w:color="auto" w:fill="FFFFFF"/>
        </w:rPr>
      </w:pPr>
    </w:p>
    <w:p w14:paraId="22BA1E05" w14:textId="77777777" w:rsidR="00203CA7" w:rsidRPr="00A31EDA" w:rsidRDefault="00203CA7" w:rsidP="00203CA7">
      <w:pPr>
        <w:rPr>
          <w:b/>
          <w:bCs/>
        </w:rPr>
      </w:pPr>
      <w:r w:rsidRPr="00A31EDA">
        <w:rPr>
          <w:b/>
          <w:bCs/>
        </w:rPr>
        <w:lastRenderedPageBreak/>
        <w:t>Questions and Comments:</w:t>
      </w:r>
    </w:p>
    <w:p w14:paraId="60032129" w14:textId="5E837406" w:rsidR="00E9442F" w:rsidRDefault="00203CA7" w:rsidP="00E9442F">
      <w:pPr>
        <w:pStyle w:val="ListParagraph"/>
        <w:numPr>
          <w:ilvl w:val="0"/>
          <w:numId w:val="44"/>
        </w:numPr>
        <w:rPr>
          <w:rFonts w:cstheme="minorHAnsi"/>
          <w:bCs/>
          <w:shd w:val="clear" w:color="auto" w:fill="FFFFFF"/>
        </w:rPr>
      </w:pPr>
      <w:r>
        <w:rPr>
          <w:rFonts w:cstheme="minorHAnsi"/>
          <w:bCs/>
          <w:shd w:val="clear" w:color="auto" w:fill="FFFFFF"/>
        </w:rPr>
        <w:t>Jim asked</w:t>
      </w:r>
      <w:r w:rsidR="00B15E18" w:rsidRPr="00203CA7">
        <w:rPr>
          <w:rFonts w:cstheme="minorHAnsi"/>
          <w:bCs/>
          <w:shd w:val="clear" w:color="auto" w:fill="FFFFFF"/>
        </w:rPr>
        <w:t xml:space="preserve"> </w:t>
      </w:r>
      <w:r w:rsidR="007268BE" w:rsidRPr="00203CA7">
        <w:rPr>
          <w:rFonts w:cstheme="minorHAnsi"/>
          <w:bCs/>
          <w:shd w:val="clear" w:color="auto" w:fill="FFFFFF"/>
        </w:rPr>
        <w:t xml:space="preserve">Cayla Sullivan (EPA) to elaborate briefly on the acidification </w:t>
      </w:r>
      <w:r w:rsidR="008C12CB" w:rsidRPr="00203CA7">
        <w:rPr>
          <w:rFonts w:cstheme="minorHAnsi"/>
          <w:bCs/>
          <w:shd w:val="clear" w:color="auto" w:fill="FFFFFF"/>
        </w:rPr>
        <w:t>monitoring.</w:t>
      </w:r>
      <w:r w:rsidR="008C12CB" w:rsidRPr="00E9442F">
        <w:rPr>
          <w:rFonts w:cstheme="minorHAnsi"/>
          <w:bCs/>
          <w:shd w:val="clear" w:color="auto" w:fill="FFFFFF"/>
        </w:rPr>
        <w:t xml:space="preserve"> Cayla</w:t>
      </w:r>
      <w:r w:rsidR="00AE2CE4" w:rsidRPr="00E9442F">
        <w:rPr>
          <w:rFonts w:cstheme="minorHAnsi"/>
          <w:bCs/>
          <w:shd w:val="clear" w:color="auto" w:fill="FFFFFF"/>
        </w:rPr>
        <w:t xml:space="preserve"> mentioned that the work </w:t>
      </w:r>
      <w:r w:rsidR="004D6ECB" w:rsidRPr="00E9442F">
        <w:rPr>
          <w:rFonts w:cstheme="minorHAnsi"/>
          <w:bCs/>
          <w:shd w:val="clear" w:color="auto" w:fill="FFFFFF"/>
        </w:rPr>
        <w:t>group meeting invitation ha</w:t>
      </w:r>
      <w:r w:rsidR="00EA3AF5" w:rsidRPr="00E9442F">
        <w:rPr>
          <w:rFonts w:cstheme="minorHAnsi"/>
          <w:bCs/>
          <w:shd w:val="clear" w:color="auto" w:fill="FFFFFF"/>
        </w:rPr>
        <w:t xml:space="preserve">d included an introductory document to </w:t>
      </w:r>
      <w:r w:rsidR="000B2244" w:rsidRPr="00E9442F">
        <w:rPr>
          <w:rFonts w:cstheme="minorHAnsi"/>
          <w:bCs/>
          <w:shd w:val="clear" w:color="auto" w:fill="FFFFFF"/>
        </w:rPr>
        <w:t xml:space="preserve">an informal </w:t>
      </w:r>
      <w:r w:rsidR="0081002B" w:rsidRPr="00E9442F">
        <w:rPr>
          <w:rFonts w:cstheme="minorHAnsi"/>
          <w:bCs/>
          <w:shd w:val="clear" w:color="auto" w:fill="FFFFFF"/>
        </w:rPr>
        <w:t xml:space="preserve">ocean </w:t>
      </w:r>
      <w:r w:rsidR="000B2244" w:rsidRPr="00E9442F">
        <w:rPr>
          <w:rFonts w:cstheme="minorHAnsi"/>
          <w:bCs/>
          <w:shd w:val="clear" w:color="auto" w:fill="FFFFFF"/>
        </w:rPr>
        <w:t>acidification</w:t>
      </w:r>
      <w:r w:rsidR="0081002B" w:rsidRPr="00E9442F">
        <w:rPr>
          <w:rFonts w:cstheme="minorHAnsi"/>
          <w:bCs/>
          <w:shd w:val="clear" w:color="auto" w:fill="FFFFFF"/>
        </w:rPr>
        <w:t xml:space="preserve"> (OA)</w:t>
      </w:r>
      <w:r w:rsidR="000B2244" w:rsidRPr="00E9442F">
        <w:rPr>
          <w:rFonts w:cstheme="minorHAnsi"/>
          <w:bCs/>
          <w:shd w:val="clear" w:color="auto" w:fill="FFFFFF"/>
        </w:rPr>
        <w:t xml:space="preserve"> work group. The go</w:t>
      </w:r>
      <w:r w:rsidR="00C46E35" w:rsidRPr="00E9442F">
        <w:rPr>
          <w:rFonts w:cstheme="minorHAnsi"/>
          <w:bCs/>
          <w:shd w:val="clear" w:color="auto" w:fill="FFFFFF"/>
        </w:rPr>
        <w:t xml:space="preserve">al of the group </w:t>
      </w:r>
      <w:r w:rsidR="00E356DB" w:rsidRPr="00E9442F">
        <w:rPr>
          <w:rFonts w:cstheme="minorHAnsi"/>
          <w:bCs/>
          <w:shd w:val="clear" w:color="auto" w:fill="FFFFFF"/>
        </w:rPr>
        <w:t>is to find acidification information to present</w:t>
      </w:r>
      <w:r w:rsidR="00FC2AE6" w:rsidRPr="00E9442F">
        <w:rPr>
          <w:rFonts w:cstheme="minorHAnsi"/>
          <w:bCs/>
          <w:shd w:val="clear" w:color="auto" w:fill="FFFFFF"/>
        </w:rPr>
        <w:t xml:space="preserve"> an OA indicator</w:t>
      </w:r>
      <w:r w:rsidR="00E356DB" w:rsidRPr="00E9442F">
        <w:rPr>
          <w:rFonts w:cstheme="minorHAnsi"/>
          <w:bCs/>
          <w:shd w:val="clear" w:color="auto" w:fill="FFFFFF"/>
        </w:rPr>
        <w:t xml:space="preserve"> on the LISS website. </w:t>
      </w:r>
      <w:r w:rsidR="00572A66" w:rsidRPr="00E9442F">
        <w:rPr>
          <w:rFonts w:cstheme="minorHAnsi"/>
          <w:bCs/>
          <w:shd w:val="clear" w:color="auto" w:fill="FFFFFF"/>
        </w:rPr>
        <w:t>However, a summer intern</w:t>
      </w:r>
      <w:r w:rsidR="002761E0" w:rsidRPr="00E9442F">
        <w:rPr>
          <w:rFonts w:cstheme="minorHAnsi"/>
          <w:bCs/>
          <w:shd w:val="clear" w:color="auto" w:fill="FFFFFF"/>
        </w:rPr>
        <w:t>, Jord</w:t>
      </w:r>
      <w:r w:rsidR="00CE6FE0" w:rsidRPr="00E9442F">
        <w:rPr>
          <w:rFonts w:cstheme="minorHAnsi"/>
          <w:bCs/>
          <w:shd w:val="clear" w:color="auto" w:fill="FFFFFF"/>
        </w:rPr>
        <w:t>an Welnetz,</w:t>
      </w:r>
      <w:r w:rsidR="00572A66" w:rsidRPr="00E9442F">
        <w:rPr>
          <w:rFonts w:cstheme="minorHAnsi"/>
          <w:bCs/>
          <w:shd w:val="clear" w:color="auto" w:fill="FFFFFF"/>
        </w:rPr>
        <w:t xml:space="preserve"> compiled the available LIS data </w:t>
      </w:r>
      <w:r w:rsidR="001F678A" w:rsidRPr="00E9442F">
        <w:rPr>
          <w:rFonts w:cstheme="minorHAnsi"/>
          <w:bCs/>
          <w:shd w:val="clear" w:color="auto" w:fill="FFFFFF"/>
        </w:rPr>
        <w:t>and found that aside from abundant pH measurements</w:t>
      </w:r>
      <w:r w:rsidR="0033355B">
        <w:rPr>
          <w:rFonts w:cstheme="minorHAnsi"/>
          <w:bCs/>
          <w:shd w:val="clear" w:color="auto" w:fill="FFFFFF"/>
        </w:rPr>
        <w:t>, OA information in LIS</w:t>
      </w:r>
      <w:r w:rsidR="001F678A" w:rsidRPr="00E9442F">
        <w:rPr>
          <w:rFonts w:cstheme="minorHAnsi"/>
          <w:bCs/>
          <w:shd w:val="clear" w:color="auto" w:fill="FFFFFF"/>
        </w:rPr>
        <w:t xml:space="preserve"> </w:t>
      </w:r>
      <w:r w:rsidR="007A2C6D" w:rsidRPr="00E9442F">
        <w:rPr>
          <w:rFonts w:cstheme="minorHAnsi"/>
          <w:bCs/>
          <w:shd w:val="clear" w:color="auto" w:fill="FFFFFF"/>
        </w:rPr>
        <w:t xml:space="preserve">is very limited, since measurements of at least two of the four acidification parameters are needed to </w:t>
      </w:r>
      <w:r w:rsidR="00182540" w:rsidRPr="00E9442F">
        <w:rPr>
          <w:rFonts w:cstheme="minorHAnsi"/>
          <w:bCs/>
          <w:shd w:val="clear" w:color="auto" w:fill="FFFFFF"/>
        </w:rPr>
        <w:t xml:space="preserve">understand acidification status. </w:t>
      </w:r>
      <w:r w:rsidR="0081002B" w:rsidRPr="00E9442F">
        <w:rPr>
          <w:rFonts w:cstheme="minorHAnsi"/>
          <w:bCs/>
          <w:shd w:val="clear" w:color="auto" w:fill="FFFFFF"/>
        </w:rPr>
        <w:t>Therefore,</w:t>
      </w:r>
      <w:r w:rsidR="00182540" w:rsidRPr="00E9442F">
        <w:rPr>
          <w:rFonts w:cstheme="minorHAnsi"/>
          <w:bCs/>
          <w:shd w:val="clear" w:color="auto" w:fill="FFFFFF"/>
        </w:rPr>
        <w:t xml:space="preserve"> the informal </w:t>
      </w:r>
      <w:r w:rsidR="0081002B" w:rsidRPr="00E9442F">
        <w:rPr>
          <w:rFonts w:cstheme="minorHAnsi"/>
          <w:bCs/>
          <w:shd w:val="clear" w:color="auto" w:fill="FFFFFF"/>
        </w:rPr>
        <w:t>OA work</w:t>
      </w:r>
      <w:r w:rsidR="008F6EB5" w:rsidRPr="00E9442F">
        <w:rPr>
          <w:rFonts w:cstheme="minorHAnsi"/>
          <w:bCs/>
          <w:shd w:val="clear" w:color="auto" w:fill="FFFFFF"/>
        </w:rPr>
        <w:t xml:space="preserve"> </w:t>
      </w:r>
      <w:r w:rsidR="0081002B" w:rsidRPr="00E9442F">
        <w:rPr>
          <w:rFonts w:cstheme="minorHAnsi"/>
          <w:bCs/>
          <w:shd w:val="clear" w:color="auto" w:fill="FFFFFF"/>
        </w:rPr>
        <w:t>group</w:t>
      </w:r>
      <w:r w:rsidR="00A635D3" w:rsidRPr="00E9442F">
        <w:rPr>
          <w:rFonts w:cstheme="minorHAnsi"/>
          <w:bCs/>
          <w:shd w:val="clear" w:color="auto" w:fill="FFFFFF"/>
        </w:rPr>
        <w:t xml:space="preserve"> has come together to develop a monitoring plan </w:t>
      </w:r>
      <w:r w:rsidR="00512E9D" w:rsidRPr="00E9442F">
        <w:rPr>
          <w:rFonts w:cstheme="minorHAnsi"/>
          <w:bCs/>
          <w:shd w:val="clear" w:color="auto" w:fill="FFFFFF"/>
        </w:rPr>
        <w:t xml:space="preserve">to implement OA monitoring in LIS as soon as reasonably possible. </w:t>
      </w:r>
      <w:r w:rsidR="00920BC4">
        <w:rPr>
          <w:rFonts w:cstheme="minorHAnsi"/>
          <w:bCs/>
          <w:shd w:val="clear" w:color="auto" w:fill="FFFFFF"/>
        </w:rPr>
        <w:t>They</w:t>
      </w:r>
      <w:r w:rsidR="009E49EC" w:rsidRPr="00E9442F">
        <w:rPr>
          <w:rFonts w:cstheme="minorHAnsi"/>
          <w:bCs/>
          <w:shd w:val="clear" w:color="auto" w:fill="FFFFFF"/>
        </w:rPr>
        <w:t xml:space="preserve"> are planning an OA work group meeting in October so</w:t>
      </w:r>
      <w:r w:rsidR="00A66693" w:rsidRPr="00E9442F">
        <w:rPr>
          <w:rFonts w:cstheme="minorHAnsi"/>
          <w:bCs/>
          <w:shd w:val="clear" w:color="auto" w:fill="FFFFFF"/>
        </w:rPr>
        <w:t xml:space="preserve"> please provide comments and indicate interest to Cayla. </w:t>
      </w:r>
    </w:p>
    <w:p w14:paraId="28E6FF6C" w14:textId="6108979F" w:rsidR="00E9442F" w:rsidRPr="00E9442F" w:rsidRDefault="00B161C0" w:rsidP="00E9442F">
      <w:pPr>
        <w:pStyle w:val="ListParagraph"/>
        <w:numPr>
          <w:ilvl w:val="0"/>
          <w:numId w:val="44"/>
        </w:numPr>
        <w:rPr>
          <w:rFonts w:cstheme="minorHAnsi"/>
          <w:bCs/>
          <w:shd w:val="clear" w:color="auto" w:fill="FFFFFF"/>
        </w:rPr>
      </w:pPr>
      <w:r w:rsidRPr="00E9442F">
        <w:rPr>
          <w:rFonts w:cstheme="minorHAnsi"/>
          <w:shd w:val="clear" w:color="auto" w:fill="FFFFFF"/>
        </w:rPr>
        <w:t>Jim O</w:t>
      </w:r>
      <w:r w:rsidR="00054A8D" w:rsidRPr="00E9442F">
        <w:rPr>
          <w:rFonts w:cstheme="minorHAnsi"/>
          <w:shd w:val="clear" w:color="auto" w:fill="FFFFFF"/>
        </w:rPr>
        <w:t>’Donnell mentioned that he had met with a similar interest group earlier in the week, including Pete</w:t>
      </w:r>
      <w:r w:rsidR="00354C4D" w:rsidRPr="00E9442F">
        <w:rPr>
          <w:rFonts w:cstheme="minorHAnsi"/>
          <w:shd w:val="clear" w:color="auto" w:fill="FFFFFF"/>
        </w:rPr>
        <w:t>r</w:t>
      </w:r>
      <w:r w:rsidR="00054A8D" w:rsidRPr="00E9442F">
        <w:rPr>
          <w:rFonts w:cstheme="minorHAnsi"/>
          <w:shd w:val="clear" w:color="auto" w:fill="FFFFFF"/>
        </w:rPr>
        <w:t xml:space="preserve"> Raymond at Yale. </w:t>
      </w:r>
      <w:r w:rsidR="00751038" w:rsidRPr="00E9442F">
        <w:rPr>
          <w:rFonts w:cstheme="minorHAnsi"/>
          <w:shd w:val="clear" w:color="auto" w:fill="FFFFFF"/>
        </w:rPr>
        <w:t xml:space="preserve">Yale has some funding </w:t>
      </w:r>
      <w:r w:rsidR="003302F0" w:rsidRPr="00E9442F">
        <w:rPr>
          <w:rFonts w:cstheme="minorHAnsi"/>
          <w:shd w:val="clear" w:color="auto" w:fill="FFFFFF"/>
        </w:rPr>
        <w:t xml:space="preserve">for a global climate change mitigation initiative </w:t>
      </w:r>
      <w:r w:rsidR="00366108" w:rsidRPr="00E9442F">
        <w:rPr>
          <w:rFonts w:cstheme="minorHAnsi"/>
          <w:shd w:val="clear" w:color="auto" w:fill="FFFFFF"/>
        </w:rPr>
        <w:t xml:space="preserve">and </w:t>
      </w:r>
      <w:r w:rsidR="00354C4D" w:rsidRPr="00E9442F">
        <w:rPr>
          <w:rFonts w:cstheme="minorHAnsi"/>
          <w:shd w:val="clear" w:color="auto" w:fill="FFFFFF"/>
        </w:rPr>
        <w:t>Peter held a meeting to discuss</w:t>
      </w:r>
      <w:r w:rsidR="00F91816" w:rsidRPr="00E9442F">
        <w:rPr>
          <w:rFonts w:cstheme="minorHAnsi"/>
          <w:shd w:val="clear" w:color="auto" w:fill="FFFFFF"/>
        </w:rPr>
        <w:t xml:space="preserve"> how interventions might adjust coastal alkalinity values. </w:t>
      </w:r>
      <w:r w:rsidR="00C64990" w:rsidRPr="00E9442F">
        <w:rPr>
          <w:rFonts w:cstheme="minorHAnsi"/>
          <w:shd w:val="clear" w:color="auto" w:fill="FFFFFF"/>
        </w:rPr>
        <w:t xml:space="preserve">Katie asked about who at Stony Brook </w:t>
      </w:r>
      <w:r w:rsidR="00F870DF" w:rsidRPr="00E9442F">
        <w:rPr>
          <w:rFonts w:cstheme="minorHAnsi"/>
          <w:shd w:val="clear" w:color="auto" w:fill="FFFFFF"/>
        </w:rPr>
        <w:t>to reach out to</w:t>
      </w:r>
      <w:r w:rsidR="00C54D20">
        <w:rPr>
          <w:rFonts w:cstheme="minorHAnsi"/>
          <w:shd w:val="clear" w:color="auto" w:fill="FFFFFF"/>
        </w:rPr>
        <w:t xml:space="preserve"> about OA.</w:t>
      </w:r>
      <w:r w:rsidR="00586256" w:rsidRPr="00E9442F">
        <w:rPr>
          <w:rFonts w:cstheme="minorHAnsi"/>
          <w:shd w:val="clear" w:color="auto" w:fill="FFFFFF"/>
        </w:rPr>
        <w:t xml:space="preserve"> </w:t>
      </w:r>
    </w:p>
    <w:p w14:paraId="3832EA53" w14:textId="14543810" w:rsidR="00E9442F" w:rsidRPr="00E9442F" w:rsidRDefault="00DA7006" w:rsidP="00E9442F">
      <w:pPr>
        <w:pStyle w:val="ListParagraph"/>
        <w:numPr>
          <w:ilvl w:val="0"/>
          <w:numId w:val="44"/>
        </w:numPr>
        <w:rPr>
          <w:rFonts w:cstheme="minorHAnsi"/>
          <w:bCs/>
          <w:color w:val="333333"/>
        </w:rPr>
      </w:pPr>
      <w:r w:rsidRPr="00E9442F">
        <w:rPr>
          <w:rFonts w:cstheme="minorHAnsi"/>
          <w:color w:val="333333"/>
        </w:rPr>
        <w:t>Jim Ammerman</w:t>
      </w:r>
      <w:r w:rsidR="00E9442F" w:rsidRPr="00E9442F">
        <w:rPr>
          <w:rFonts w:cstheme="minorHAnsi"/>
          <w:color w:val="333333"/>
        </w:rPr>
        <w:t xml:space="preserve"> </w:t>
      </w:r>
      <w:r w:rsidR="00586256" w:rsidRPr="00E9442F">
        <w:rPr>
          <w:rFonts w:cstheme="minorHAnsi"/>
          <w:bCs/>
          <w:shd w:val="clear" w:color="auto" w:fill="FFFFFF"/>
        </w:rPr>
        <w:t>said</w:t>
      </w:r>
      <w:r w:rsidR="00F870DF" w:rsidRPr="00E9442F">
        <w:rPr>
          <w:rFonts w:cstheme="minorHAnsi"/>
          <w:bCs/>
          <w:shd w:val="clear" w:color="auto" w:fill="FFFFFF"/>
        </w:rPr>
        <w:t xml:space="preserve"> Chris Gobler is the most active </w:t>
      </w:r>
      <w:r w:rsidR="008B1C1C" w:rsidRPr="00E9442F">
        <w:rPr>
          <w:rFonts w:cstheme="minorHAnsi"/>
          <w:bCs/>
          <w:shd w:val="clear" w:color="auto" w:fill="FFFFFF"/>
        </w:rPr>
        <w:t>researcher</w:t>
      </w:r>
      <w:proofErr w:type="gramStart"/>
      <w:r w:rsidR="008B1C1C" w:rsidRPr="00E9442F">
        <w:rPr>
          <w:rFonts w:cstheme="minorHAnsi"/>
          <w:bCs/>
          <w:shd w:val="clear" w:color="auto" w:fill="FFFFFF"/>
        </w:rPr>
        <w:t xml:space="preserve">.  </w:t>
      </w:r>
      <w:proofErr w:type="gramEnd"/>
      <w:r w:rsidR="00586256" w:rsidRPr="00E9442F">
        <w:rPr>
          <w:rFonts w:cstheme="minorHAnsi"/>
          <w:bCs/>
          <w:shd w:val="clear" w:color="auto" w:fill="FFFFFF"/>
        </w:rPr>
        <w:t>Michele Golden</w:t>
      </w:r>
      <w:r w:rsidRPr="00E9442F">
        <w:rPr>
          <w:rFonts w:cstheme="minorHAnsi"/>
          <w:bCs/>
          <w:shd w:val="clear" w:color="auto" w:fill="FFFFFF"/>
        </w:rPr>
        <w:t xml:space="preserve"> (NYSDEC)</w:t>
      </w:r>
      <w:r w:rsidR="00586256" w:rsidRPr="00E9442F">
        <w:rPr>
          <w:rFonts w:cstheme="minorHAnsi"/>
          <w:bCs/>
          <w:shd w:val="clear" w:color="auto" w:fill="FFFFFF"/>
        </w:rPr>
        <w:t xml:space="preserve"> noted that </w:t>
      </w:r>
      <w:r w:rsidR="008B1C1C" w:rsidRPr="00E9442F">
        <w:rPr>
          <w:rFonts w:cstheme="minorHAnsi"/>
          <w:bCs/>
          <w:shd w:val="clear" w:color="auto" w:fill="FFFFFF"/>
        </w:rPr>
        <w:t>Henr</w:t>
      </w:r>
      <w:r w:rsidR="00614A59" w:rsidRPr="00E9442F">
        <w:rPr>
          <w:rFonts w:cstheme="minorHAnsi"/>
          <w:bCs/>
          <w:shd w:val="clear" w:color="auto" w:fill="FFFFFF"/>
        </w:rPr>
        <w:t>y</w:t>
      </w:r>
      <w:r w:rsidR="00E849D9" w:rsidRPr="00E9442F">
        <w:rPr>
          <w:rFonts w:cstheme="minorHAnsi"/>
          <w:bCs/>
          <w:shd w:val="clear" w:color="auto" w:fill="FFFFFF"/>
        </w:rPr>
        <w:t xml:space="preserve"> </w:t>
      </w:r>
      <w:r w:rsidR="00E849D9" w:rsidRPr="00E9442F">
        <w:rPr>
          <w:rFonts w:cstheme="minorHAnsi"/>
          <w:bCs/>
          <w:color w:val="333333"/>
        </w:rPr>
        <w:t>B</w:t>
      </w:r>
      <w:r w:rsidR="00614A59" w:rsidRPr="00E9442F">
        <w:rPr>
          <w:rFonts w:cstheme="minorHAnsi"/>
          <w:bCs/>
          <w:color w:val="333333"/>
        </w:rPr>
        <w:t xml:space="preserve">okuniewicz had taken over </w:t>
      </w:r>
      <w:r w:rsidR="006D6318" w:rsidRPr="00E9442F">
        <w:rPr>
          <w:rFonts w:cstheme="minorHAnsi"/>
          <w:bCs/>
          <w:color w:val="333333"/>
        </w:rPr>
        <w:t xml:space="preserve">Larry Swanson’s chairmanship of the New York State Ocean Acidification Commission. </w:t>
      </w:r>
      <w:r w:rsidR="005D5D40" w:rsidRPr="00E9442F">
        <w:rPr>
          <w:rFonts w:cstheme="minorHAnsi"/>
          <w:bCs/>
          <w:color w:val="333333"/>
        </w:rPr>
        <w:t>Jim Ammerman</w:t>
      </w:r>
      <w:r w:rsidR="00A12FD5" w:rsidRPr="00E9442F">
        <w:rPr>
          <w:rFonts w:cstheme="minorHAnsi"/>
          <w:bCs/>
          <w:color w:val="333333"/>
        </w:rPr>
        <w:t xml:space="preserve"> said that in recent discussions with Mark Tedesco that he </w:t>
      </w:r>
      <w:r w:rsidR="00A435E9" w:rsidRPr="00E9442F">
        <w:rPr>
          <w:rFonts w:cstheme="minorHAnsi"/>
          <w:bCs/>
          <w:color w:val="333333"/>
        </w:rPr>
        <w:t>seemed</w:t>
      </w:r>
      <w:r w:rsidR="00A12FD5" w:rsidRPr="00E9442F">
        <w:rPr>
          <w:rFonts w:cstheme="minorHAnsi"/>
          <w:bCs/>
          <w:color w:val="333333"/>
        </w:rPr>
        <w:t xml:space="preserve"> </w:t>
      </w:r>
      <w:r w:rsidR="00821C87" w:rsidRPr="00E9442F">
        <w:rPr>
          <w:rFonts w:cstheme="minorHAnsi"/>
          <w:bCs/>
          <w:color w:val="333333"/>
        </w:rPr>
        <w:t>ready</w:t>
      </w:r>
      <w:r w:rsidR="00A12FD5" w:rsidRPr="00E9442F">
        <w:rPr>
          <w:rFonts w:cstheme="minorHAnsi"/>
          <w:bCs/>
          <w:color w:val="333333"/>
        </w:rPr>
        <w:t xml:space="preserve"> to move forward wi</w:t>
      </w:r>
      <w:r w:rsidR="00C82F14" w:rsidRPr="00E9442F">
        <w:rPr>
          <w:rFonts w:cstheme="minorHAnsi"/>
          <w:bCs/>
          <w:color w:val="333333"/>
        </w:rPr>
        <w:t xml:space="preserve">th both OA and </w:t>
      </w:r>
      <w:r w:rsidR="00A435E9" w:rsidRPr="00E9442F">
        <w:rPr>
          <w:rFonts w:cstheme="minorHAnsi"/>
          <w:bCs/>
          <w:color w:val="333333"/>
        </w:rPr>
        <w:t>upper basin monitoring</w:t>
      </w:r>
      <w:r w:rsidR="00821C87" w:rsidRPr="00E9442F">
        <w:rPr>
          <w:rFonts w:cstheme="minorHAnsi"/>
          <w:bCs/>
          <w:color w:val="333333"/>
        </w:rPr>
        <w:t xml:space="preserve"> as soon as </w:t>
      </w:r>
      <w:r w:rsidR="00365024" w:rsidRPr="00E9442F">
        <w:rPr>
          <w:rFonts w:cstheme="minorHAnsi"/>
          <w:bCs/>
          <w:color w:val="333333"/>
        </w:rPr>
        <w:t>they</w:t>
      </w:r>
      <w:r w:rsidR="00821C87" w:rsidRPr="00E9442F">
        <w:rPr>
          <w:rFonts w:cstheme="minorHAnsi"/>
          <w:bCs/>
          <w:color w:val="333333"/>
        </w:rPr>
        <w:t xml:space="preserve"> could be </w:t>
      </w:r>
      <w:r w:rsidR="00365024" w:rsidRPr="00E9442F">
        <w:rPr>
          <w:rFonts w:cstheme="minorHAnsi"/>
          <w:bCs/>
          <w:color w:val="333333"/>
        </w:rPr>
        <w:t>organized</w:t>
      </w:r>
      <w:r w:rsidR="00A435E9" w:rsidRPr="00E9442F">
        <w:rPr>
          <w:rFonts w:cstheme="minorHAnsi"/>
          <w:bCs/>
          <w:color w:val="333333"/>
        </w:rPr>
        <w:t>.</w:t>
      </w:r>
    </w:p>
    <w:p w14:paraId="6EE08F3E" w14:textId="581C90AE" w:rsidR="002F2CCA" w:rsidRPr="002F2CCA" w:rsidRDefault="006A5442" w:rsidP="002F2CCA">
      <w:pPr>
        <w:pStyle w:val="ListParagraph"/>
        <w:numPr>
          <w:ilvl w:val="0"/>
          <w:numId w:val="44"/>
        </w:numPr>
        <w:rPr>
          <w:rFonts w:cstheme="minorHAnsi"/>
          <w:bCs/>
          <w:shd w:val="clear" w:color="auto" w:fill="FFFFFF"/>
        </w:rPr>
      </w:pPr>
      <w:r w:rsidRPr="00E9442F">
        <w:rPr>
          <w:rFonts w:cstheme="minorHAnsi"/>
          <w:bCs/>
          <w:color w:val="333333"/>
        </w:rPr>
        <w:t xml:space="preserve">Jim Ammerman asked Richard Friesner about the </w:t>
      </w:r>
      <w:r w:rsidR="009F1642" w:rsidRPr="00E9442F">
        <w:rPr>
          <w:rFonts w:cstheme="minorHAnsi"/>
          <w:bCs/>
          <w:color w:val="333333"/>
        </w:rPr>
        <w:t xml:space="preserve">Nitrogen </w:t>
      </w:r>
      <w:r w:rsidR="00987A49" w:rsidRPr="00E9442F">
        <w:rPr>
          <w:rFonts w:cstheme="minorHAnsi"/>
          <w:bCs/>
          <w:color w:val="333333"/>
        </w:rPr>
        <w:t xml:space="preserve">Coordination Work Group’s support </w:t>
      </w:r>
      <w:r w:rsidR="003E6583" w:rsidRPr="00E9442F">
        <w:rPr>
          <w:rFonts w:cstheme="minorHAnsi"/>
          <w:bCs/>
          <w:color w:val="333333"/>
        </w:rPr>
        <w:t>for an</w:t>
      </w:r>
      <w:r w:rsidR="00987A49" w:rsidRPr="00E9442F">
        <w:rPr>
          <w:rFonts w:cstheme="minorHAnsi"/>
          <w:bCs/>
          <w:color w:val="333333"/>
        </w:rPr>
        <w:t xml:space="preserve"> </w:t>
      </w:r>
      <w:r w:rsidR="000A1DBE" w:rsidRPr="00E9442F">
        <w:rPr>
          <w:rFonts w:cstheme="minorHAnsi"/>
          <w:bCs/>
          <w:color w:val="333333"/>
        </w:rPr>
        <w:t xml:space="preserve">upper basin monitoring </w:t>
      </w:r>
      <w:r w:rsidR="00714995" w:rsidRPr="00E9442F">
        <w:rPr>
          <w:rFonts w:cstheme="minorHAnsi"/>
          <w:bCs/>
          <w:color w:val="333333"/>
        </w:rPr>
        <w:t xml:space="preserve">plan </w:t>
      </w:r>
      <w:r w:rsidR="000A1DBE" w:rsidRPr="00E9442F">
        <w:rPr>
          <w:rFonts w:cstheme="minorHAnsi"/>
          <w:bCs/>
          <w:color w:val="333333"/>
        </w:rPr>
        <w:t xml:space="preserve">and their suggestion that it </w:t>
      </w:r>
      <w:r w:rsidR="003E6583" w:rsidRPr="00E9442F">
        <w:rPr>
          <w:rFonts w:cstheme="minorHAnsi"/>
          <w:bCs/>
          <w:color w:val="333333"/>
        </w:rPr>
        <w:t>be</w:t>
      </w:r>
      <w:r w:rsidR="00714995" w:rsidRPr="00E9442F">
        <w:rPr>
          <w:rFonts w:cstheme="minorHAnsi"/>
          <w:bCs/>
          <w:color w:val="333333"/>
        </w:rPr>
        <w:t xml:space="preserve"> coordinat</w:t>
      </w:r>
      <w:r w:rsidR="001F7139">
        <w:rPr>
          <w:rFonts w:cstheme="minorHAnsi"/>
          <w:bCs/>
          <w:color w:val="333333"/>
        </w:rPr>
        <w:t>ed</w:t>
      </w:r>
      <w:r w:rsidR="00714995" w:rsidRPr="00E9442F">
        <w:rPr>
          <w:rFonts w:cstheme="minorHAnsi"/>
          <w:bCs/>
          <w:color w:val="333333"/>
        </w:rPr>
        <w:t xml:space="preserve"> by th</w:t>
      </w:r>
      <w:r w:rsidR="00744291">
        <w:rPr>
          <w:rFonts w:cstheme="minorHAnsi"/>
          <w:bCs/>
          <w:color w:val="333333"/>
        </w:rPr>
        <w:t>e Water Quality Monitoring</w:t>
      </w:r>
      <w:r w:rsidR="00714995" w:rsidRPr="00E9442F">
        <w:rPr>
          <w:rFonts w:cstheme="minorHAnsi"/>
          <w:bCs/>
          <w:color w:val="333333"/>
        </w:rPr>
        <w:t xml:space="preserve"> </w:t>
      </w:r>
      <w:r w:rsidR="00744291">
        <w:rPr>
          <w:rFonts w:cstheme="minorHAnsi"/>
          <w:bCs/>
          <w:color w:val="333333"/>
        </w:rPr>
        <w:t>W</w:t>
      </w:r>
      <w:r w:rsidR="00714995" w:rsidRPr="00E9442F">
        <w:rPr>
          <w:rFonts w:cstheme="minorHAnsi"/>
          <w:bCs/>
          <w:color w:val="333333"/>
        </w:rPr>
        <w:t xml:space="preserve">ork </w:t>
      </w:r>
      <w:r w:rsidR="00744291">
        <w:rPr>
          <w:rFonts w:cstheme="minorHAnsi"/>
          <w:bCs/>
          <w:color w:val="333333"/>
        </w:rPr>
        <w:t>G</w:t>
      </w:r>
      <w:r w:rsidR="00714995" w:rsidRPr="00E9442F">
        <w:rPr>
          <w:rFonts w:cstheme="minorHAnsi"/>
          <w:bCs/>
          <w:color w:val="333333"/>
        </w:rPr>
        <w:t>roup.</w:t>
      </w:r>
      <w:r w:rsidR="00E4727E" w:rsidRPr="00E9442F">
        <w:rPr>
          <w:rFonts w:cstheme="minorHAnsi"/>
          <w:bCs/>
          <w:color w:val="333333"/>
        </w:rPr>
        <w:t xml:space="preserve"> Richard </w:t>
      </w:r>
      <w:r w:rsidR="009A7CF4">
        <w:rPr>
          <w:rFonts w:cstheme="minorHAnsi"/>
          <w:bCs/>
          <w:color w:val="333333"/>
        </w:rPr>
        <w:t xml:space="preserve">confirmed </w:t>
      </w:r>
      <w:r w:rsidR="0005442C">
        <w:rPr>
          <w:rFonts w:cstheme="minorHAnsi"/>
          <w:bCs/>
          <w:color w:val="333333"/>
        </w:rPr>
        <w:t>that this was correct</w:t>
      </w:r>
      <w:r w:rsidR="00E4727E" w:rsidRPr="00E9442F">
        <w:rPr>
          <w:rFonts w:cstheme="minorHAnsi"/>
          <w:bCs/>
          <w:color w:val="333333"/>
        </w:rPr>
        <w:t xml:space="preserve">. Jim also asked Jon Morrison about </w:t>
      </w:r>
      <w:r w:rsidR="00292BAB" w:rsidRPr="00E9442F">
        <w:rPr>
          <w:rFonts w:cstheme="minorHAnsi"/>
          <w:bCs/>
          <w:color w:val="333333"/>
        </w:rPr>
        <w:t>upper basin monitoring as USGS currently dominates the efforts. Jon replied that they were trying to</w:t>
      </w:r>
      <w:r w:rsidR="00867FBD" w:rsidRPr="00E9442F">
        <w:rPr>
          <w:rFonts w:cstheme="minorHAnsi"/>
          <w:bCs/>
          <w:color w:val="333333"/>
        </w:rPr>
        <w:t xml:space="preserve"> en</w:t>
      </w:r>
      <w:r w:rsidR="00227BE5" w:rsidRPr="00E9442F">
        <w:rPr>
          <w:rFonts w:cstheme="minorHAnsi"/>
          <w:bCs/>
          <w:color w:val="333333"/>
        </w:rPr>
        <w:t>hance upper basin monitoring and</w:t>
      </w:r>
      <w:r w:rsidR="00292BAB" w:rsidRPr="00E9442F">
        <w:rPr>
          <w:rFonts w:cstheme="minorHAnsi"/>
          <w:bCs/>
          <w:color w:val="333333"/>
        </w:rPr>
        <w:t xml:space="preserve"> find support for con</w:t>
      </w:r>
      <w:r w:rsidR="00821C87" w:rsidRPr="00E9442F">
        <w:rPr>
          <w:rFonts w:cstheme="minorHAnsi"/>
          <w:bCs/>
          <w:color w:val="333333"/>
        </w:rPr>
        <w:t xml:space="preserve">tinuing </w:t>
      </w:r>
      <w:r w:rsidR="000A4672" w:rsidRPr="00E9442F">
        <w:rPr>
          <w:rFonts w:cstheme="minorHAnsi"/>
          <w:bCs/>
          <w:color w:val="333333"/>
        </w:rPr>
        <w:t xml:space="preserve">current </w:t>
      </w:r>
      <w:r w:rsidR="00821C87" w:rsidRPr="00E9442F">
        <w:rPr>
          <w:rFonts w:cstheme="minorHAnsi"/>
          <w:bCs/>
          <w:color w:val="333333"/>
        </w:rPr>
        <w:t>tributary monitoring</w:t>
      </w:r>
      <w:r w:rsidR="00227BE5" w:rsidRPr="00E9442F">
        <w:rPr>
          <w:rFonts w:cstheme="minorHAnsi"/>
          <w:bCs/>
          <w:color w:val="333333"/>
        </w:rPr>
        <w:t xml:space="preserve"> into the mainstem of the Connecticut River. They</w:t>
      </w:r>
      <w:r w:rsidR="00F612A2" w:rsidRPr="00E9442F">
        <w:rPr>
          <w:rFonts w:cstheme="minorHAnsi"/>
          <w:bCs/>
          <w:color w:val="333333"/>
        </w:rPr>
        <w:t xml:space="preserve"> do </w:t>
      </w:r>
      <w:r w:rsidR="00821C87" w:rsidRPr="00E9442F">
        <w:rPr>
          <w:rFonts w:cstheme="minorHAnsi"/>
          <w:bCs/>
          <w:color w:val="333333"/>
        </w:rPr>
        <w:t>not</w:t>
      </w:r>
      <w:r w:rsidR="00365024" w:rsidRPr="00E9442F">
        <w:rPr>
          <w:rFonts w:cstheme="minorHAnsi"/>
          <w:bCs/>
          <w:color w:val="333333"/>
        </w:rPr>
        <w:t xml:space="preserve"> really</w:t>
      </w:r>
      <w:r w:rsidR="00821C87" w:rsidRPr="00E9442F">
        <w:rPr>
          <w:rFonts w:cstheme="minorHAnsi"/>
          <w:bCs/>
          <w:color w:val="333333"/>
        </w:rPr>
        <w:t xml:space="preserve"> have an overall monitoring plan</w:t>
      </w:r>
      <w:r w:rsidR="00365024" w:rsidRPr="00E9442F">
        <w:rPr>
          <w:rFonts w:cstheme="minorHAnsi"/>
          <w:bCs/>
          <w:color w:val="333333"/>
        </w:rPr>
        <w:t xml:space="preserve">, and </w:t>
      </w:r>
      <w:r w:rsidR="00F612A2" w:rsidRPr="00E9442F">
        <w:rPr>
          <w:rFonts w:cstheme="minorHAnsi"/>
          <w:bCs/>
          <w:color w:val="333333"/>
        </w:rPr>
        <w:t>are</w:t>
      </w:r>
      <w:r w:rsidR="00782E44" w:rsidRPr="00E9442F">
        <w:rPr>
          <w:rFonts w:cstheme="minorHAnsi"/>
          <w:bCs/>
          <w:color w:val="333333"/>
        </w:rPr>
        <w:t xml:space="preserve"> currently not monitoring above Northfield, Massachusetts. </w:t>
      </w:r>
      <w:r w:rsidR="00D36DAF" w:rsidRPr="00E9442F">
        <w:rPr>
          <w:rFonts w:cstheme="minorHAnsi"/>
          <w:bCs/>
          <w:color w:val="333333"/>
        </w:rPr>
        <w:t xml:space="preserve">Jon suggested further discussions with Richard. </w:t>
      </w:r>
      <w:r w:rsidR="00B44C9A" w:rsidRPr="00E9442F">
        <w:rPr>
          <w:rFonts w:cstheme="minorHAnsi"/>
          <w:bCs/>
          <w:color w:val="333333"/>
        </w:rPr>
        <w:t xml:space="preserve">Richard added that developing a </w:t>
      </w:r>
      <w:r w:rsidR="00152771" w:rsidRPr="00E9442F">
        <w:rPr>
          <w:rFonts w:cstheme="minorHAnsi"/>
          <w:bCs/>
          <w:color w:val="333333"/>
        </w:rPr>
        <w:t xml:space="preserve">monitoring </w:t>
      </w:r>
      <w:r w:rsidR="00B44C9A" w:rsidRPr="00E9442F">
        <w:rPr>
          <w:rFonts w:cstheme="minorHAnsi"/>
          <w:bCs/>
          <w:color w:val="333333"/>
        </w:rPr>
        <w:t xml:space="preserve">plan would </w:t>
      </w:r>
      <w:r w:rsidR="00152771" w:rsidRPr="00E9442F">
        <w:rPr>
          <w:rFonts w:cstheme="minorHAnsi"/>
          <w:bCs/>
          <w:color w:val="333333"/>
        </w:rPr>
        <w:t xml:space="preserve">help to bring in support for </w:t>
      </w:r>
      <w:r w:rsidR="00D36DAF" w:rsidRPr="00E9442F">
        <w:rPr>
          <w:rFonts w:cstheme="minorHAnsi"/>
          <w:bCs/>
          <w:color w:val="333333"/>
        </w:rPr>
        <w:t>implementing that plan.</w:t>
      </w:r>
      <w:r w:rsidR="006E267F" w:rsidRPr="00E9442F">
        <w:rPr>
          <w:rFonts w:cstheme="minorHAnsi"/>
          <w:bCs/>
          <w:color w:val="333333"/>
        </w:rPr>
        <w:t xml:space="preserve"> Jim Ammerman suggested that </w:t>
      </w:r>
      <w:r w:rsidR="0006458A" w:rsidRPr="00E9442F">
        <w:rPr>
          <w:rFonts w:cstheme="minorHAnsi"/>
          <w:bCs/>
          <w:color w:val="333333"/>
        </w:rPr>
        <w:t>this work group</w:t>
      </w:r>
      <w:r w:rsidR="00AE2ABE" w:rsidRPr="00E9442F">
        <w:rPr>
          <w:rFonts w:cstheme="minorHAnsi"/>
          <w:bCs/>
          <w:color w:val="333333"/>
        </w:rPr>
        <w:t xml:space="preserve"> (or a subset)</w:t>
      </w:r>
      <w:r w:rsidR="0006458A" w:rsidRPr="00E9442F">
        <w:rPr>
          <w:rFonts w:cstheme="minorHAnsi"/>
          <w:bCs/>
          <w:color w:val="333333"/>
        </w:rPr>
        <w:t xml:space="preserve">, the </w:t>
      </w:r>
      <w:r w:rsidR="00FD65DF">
        <w:rPr>
          <w:rFonts w:cstheme="minorHAnsi"/>
          <w:bCs/>
          <w:color w:val="333333"/>
        </w:rPr>
        <w:t>N</w:t>
      </w:r>
      <w:r w:rsidR="0006458A" w:rsidRPr="00E9442F">
        <w:rPr>
          <w:rFonts w:cstheme="minorHAnsi"/>
          <w:bCs/>
          <w:color w:val="333333"/>
        </w:rPr>
        <w:t xml:space="preserve">itrogen </w:t>
      </w:r>
      <w:r w:rsidR="00FD65DF">
        <w:rPr>
          <w:rFonts w:cstheme="minorHAnsi"/>
          <w:bCs/>
          <w:color w:val="333333"/>
        </w:rPr>
        <w:t>C</w:t>
      </w:r>
      <w:r w:rsidR="0006458A" w:rsidRPr="00E9442F">
        <w:rPr>
          <w:rFonts w:cstheme="minorHAnsi"/>
          <w:bCs/>
          <w:color w:val="333333"/>
        </w:rPr>
        <w:t xml:space="preserve">oordination </w:t>
      </w:r>
      <w:r w:rsidR="00FD65DF">
        <w:rPr>
          <w:rFonts w:cstheme="minorHAnsi"/>
          <w:bCs/>
          <w:color w:val="333333"/>
        </w:rPr>
        <w:t>W</w:t>
      </w:r>
      <w:r w:rsidR="0006458A" w:rsidRPr="00E9442F">
        <w:rPr>
          <w:rFonts w:cstheme="minorHAnsi"/>
          <w:bCs/>
          <w:color w:val="333333"/>
        </w:rPr>
        <w:t xml:space="preserve">ork </w:t>
      </w:r>
      <w:r w:rsidR="00FD65DF">
        <w:rPr>
          <w:rFonts w:cstheme="minorHAnsi"/>
          <w:bCs/>
          <w:color w:val="333333"/>
        </w:rPr>
        <w:t>G</w:t>
      </w:r>
      <w:r w:rsidR="0006458A" w:rsidRPr="00E9442F">
        <w:rPr>
          <w:rFonts w:cstheme="minorHAnsi"/>
          <w:bCs/>
          <w:color w:val="333333"/>
        </w:rPr>
        <w:t xml:space="preserve">roup, and USGS need to get </w:t>
      </w:r>
      <w:r w:rsidR="00AE2ABE" w:rsidRPr="00E9442F">
        <w:rPr>
          <w:rFonts w:cstheme="minorHAnsi"/>
          <w:bCs/>
          <w:color w:val="333333"/>
        </w:rPr>
        <w:t>together to develop a plan.</w:t>
      </w:r>
    </w:p>
    <w:p w14:paraId="6B89264A" w14:textId="56B8D150" w:rsidR="00C24185" w:rsidRPr="002F2CCA" w:rsidRDefault="00AE2ABE" w:rsidP="002F2CCA">
      <w:pPr>
        <w:pStyle w:val="ListParagraph"/>
        <w:numPr>
          <w:ilvl w:val="0"/>
          <w:numId w:val="44"/>
        </w:numPr>
        <w:rPr>
          <w:rFonts w:cstheme="minorHAnsi"/>
          <w:bCs/>
          <w:shd w:val="clear" w:color="auto" w:fill="FFFFFF"/>
        </w:rPr>
      </w:pPr>
      <w:r w:rsidRPr="002F2CCA">
        <w:rPr>
          <w:rFonts w:cstheme="minorHAnsi"/>
          <w:color w:val="333333"/>
        </w:rPr>
        <w:t>Jim O’Donnell asked about data management and Jim A</w:t>
      </w:r>
      <w:r w:rsidR="00AA47D1" w:rsidRPr="002F2CCA">
        <w:rPr>
          <w:rFonts w:cstheme="minorHAnsi"/>
          <w:color w:val="333333"/>
        </w:rPr>
        <w:t xml:space="preserve">mmerman said that </w:t>
      </w:r>
      <w:r w:rsidR="00BE7536" w:rsidRPr="002F2CCA">
        <w:rPr>
          <w:rFonts w:cstheme="minorHAnsi"/>
          <w:color w:val="333333"/>
        </w:rPr>
        <w:t>that was an assumed priority but that individual partners of the LISS were a</w:t>
      </w:r>
      <w:r w:rsidR="00717365">
        <w:rPr>
          <w:rFonts w:cstheme="minorHAnsi"/>
          <w:color w:val="333333"/>
        </w:rPr>
        <w:t>ll</w:t>
      </w:r>
      <w:r w:rsidR="00BE7536" w:rsidRPr="002F2CCA">
        <w:rPr>
          <w:rFonts w:cstheme="minorHAnsi"/>
          <w:color w:val="333333"/>
        </w:rPr>
        <w:t xml:space="preserve"> moving forward with their own efforts at data management and the role of this work group was to help coordinate and emphasize interoperability. </w:t>
      </w:r>
      <w:r w:rsidR="00792E77" w:rsidRPr="002F2CCA">
        <w:rPr>
          <w:rFonts w:cstheme="minorHAnsi"/>
          <w:color w:val="333333"/>
        </w:rPr>
        <w:t xml:space="preserve">Jim </w:t>
      </w:r>
      <w:r w:rsidR="00717365">
        <w:rPr>
          <w:rFonts w:cstheme="minorHAnsi"/>
          <w:color w:val="333333"/>
        </w:rPr>
        <w:t xml:space="preserve">O’Donnell </w:t>
      </w:r>
      <w:r w:rsidR="00863DE9">
        <w:rPr>
          <w:rFonts w:cstheme="minorHAnsi"/>
          <w:color w:val="333333"/>
        </w:rPr>
        <w:t>strongly suggested</w:t>
      </w:r>
      <w:r w:rsidR="00B305D2" w:rsidRPr="002F2CCA">
        <w:rPr>
          <w:rFonts w:cstheme="minorHAnsi"/>
          <w:color w:val="333333"/>
        </w:rPr>
        <w:t xml:space="preserve"> </w:t>
      </w:r>
      <w:r w:rsidR="00863DE9">
        <w:rPr>
          <w:rFonts w:cstheme="minorHAnsi"/>
          <w:color w:val="333333"/>
        </w:rPr>
        <w:t>developing</w:t>
      </w:r>
      <w:r w:rsidR="00A31CA1" w:rsidRPr="002F2CCA">
        <w:rPr>
          <w:rFonts w:cstheme="minorHAnsi"/>
          <w:color w:val="333333"/>
        </w:rPr>
        <w:t xml:space="preserve"> a </w:t>
      </w:r>
      <w:r w:rsidR="00F970CA">
        <w:rPr>
          <w:rFonts w:cstheme="minorHAnsi"/>
          <w:color w:val="333333"/>
        </w:rPr>
        <w:t>defined</w:t>
      </w:r>
      <w:r w:rsidR="00A31CA1" w:rsidRPr="002F2CCA">
        <w:rPr>
          <w:rFonts w:cstheme="minorHAnsi"/>
          <w:color w:val="333333"/>
        </w:rPr>
        <w:t xml:space="preserve"> process for this </w:t>
      </w:r>
      <w:r w:rsidR="00F970CA" w:rsidRPr="002F2CCA">
        <w:rPr>
          <w:rFonts w:cstheme="minorHAnsi"/>
          <w:color w:val="333333"/>
        </w:rPr>
        <w:t>coordination and</w:t>
      </w:r>
      <w:r w:rsidR="00A31CA1" w:rsidRPr="002F2CCA">
        <w:rPr>
          <w:rFonts w:cstheme="minorHAnsi"/>
          <w:color w:val="333333"/>
        </w:rPr>
        <w:t xml:space="preserve"> cited </w:t>
      </w:r>
      <w:r w:rsidR="00D8675F" w:rsidRPr="002F2CCA">
        <w:rPr>
          <w:rFonts w:cstheme="minorHAnsi"/>
          <w:color w:val="333333"/>
        </w:rPr>
        <w:t xml:space="preserve">specific </w:t>
      </w:r>
      <w:r w:rsidR="00A31CA1" w:rsidRPr="002F2CCA">
        <w:rPr>
          <w:rFonts w:cstheme="minorHAnsi"/>
          <w:color w:val="333333"/>
        </w:rPr>
        <w:t>examples of</w:t>
      </w:r>
      <w:r w:rsidR="00336EB1" w:rsidRPr="002F2CCA">
        <w:rPr>
          <w:rFonts w:cstheme="minorHAnsi"/>
          <w:color w:val="333333"/>
        </w:rPr>
        <w:t xml:space="preserve"> potential</w:t>
      </w:r>
      <w:r w:rsidR="00A31CA1" w:rsidRPr="002F2CCA">
        <w:rPr>
          <w:rFonts w:cstheme="minorHAnsi"/>
          <w:color w:val="333333"/>
        </w:rPr>
        <w:t xml:space="preserve"> </w:t>
      </w:r>
      <w:r w:rsidR="00336EB1" w:rsidRPr="002F2CCA">
        <w:rPr>
          <w:rFonts w:cstheme="minorHAnsi"/>
          <w:color w:val="333333"/>
        </w:rPr>
        <w:t>interoperability requirements</w:t>
      </w:r>
      <w:r w:rsidR="00C24185" w:rsidRPr="002F2CCA">
        <w:rPr>
          <w:rFonts w:cstheme="minorHAnsi"/>
          <w:color w:val="333333"/>
        </w:rPr>
        <w:t>.</w:t>
      </w:r>
      <w:r w:rsidR="00107496" w:rsidRPr="002F2CCA">
        <w:rPr>
          <w:rFonts w:cstheme="minorHAnsi"/>
          <w:color w:val="333333"/>
        </w:rPr>
        <w:t xml:space="preserve"> </w:t>
      </w:r>
      <w:r w:rsidR="00A113D1" w:rsidRPr="002F2CCA">
        <w:rPr>
          <w:rFonts w:cstheme="minorHAnsi"/>
          <w:color w:val="333333"/>
        </w:rPr>
        <w:t xml:space="preserve">He mentioned concerns about the </w:t>
      </w:r>
      <w:proofErr w:type="spellStart"/>
      <w:r w:rsidR="00A113D1" w:rsidRPr="002F2CCA">
        <w:rPr>
          <w:rFonts w:cstheme="minorHAnsi"/>
          <w:color w:val="333333"/>
        </w:rPr>
        <w:t>Kisters</w:t>
      </w:r>
      <w:proofErr w:type="spellEnd"/>
      <w:r w:rsidR="00A113D1" w:rsidRPr="002F2CCA">
        <w:rPr>
          <w:rFonts w:cstheme="minorHAnsi"/>
          <w:color w:val="333333"/>
        </w:rPr>
        <w:t xml:space="preserve"> system and whether it was more than just </w:t>
      </w:r>
      <w:r w:rsidR="00027167" w:rsidRPr="002F2CCA">
        <w:rPr>
          <w:rFonts w:cstheme="minorHAnsi"/>
          <w:color w:val="333333"/>
        </w:rPr>
        <w:t xml:space="preserve">point and click. He suggested that someone be responsible for making things work, otherwise we will be at the same place next year. </w:t>
      </w:r>
    </w:p>
    <w:p w14:paraId="61FD57ED" w14:textId="4F230C91" w:rsidR="00F308CE" w:rsidRDefault="00F308CE" w:rsidP="00E849D9">
      <w:pPr>
        <w:pStyle w:val="Heading1"/>
        <w:shd w:val="clear" w:color="auto" w:fill="FFFFFF"/>
        <w:spacing w:before="0" w:beforeAutospacing="0" w:after="0" w:afterAutospacing="0" w:line="240" w:lineRule="atLeast"/>
        <w:textAlignment w:val="baseline"/>
        <w:rPr>
          <w:rFonts w:asciiTheme="minorHAnsi" w:hAnsiTheme="minorHAnsi" w:cstheme="minorHAnsi"/>
          <w:b w:val="0"/>
          <w:color w:val="333333"/>
          <w:sz w:val="24"/>
          <w:szCs w:val="24"/>
        </w:rPr>
      </w:pPr>
    </w:p>
    <w:p w14:paraId="0EA5FEFB" w14:textId="0A81ABC6" w:rsidR="00F308CE" w:rsidRDefault="002F2CCA" w:rsidP="00E849D9">
      <w:pPr>
        <w:pStyle w:val="Heading1"/>
        <w:shd w:val="clear" w:color="auto" w:fill="FFFFFF"/>
        <w:spacing w:before="0" w:beforeAutospacing="0" w:after="0" w:afterAutospacing="0" w:line="240" w:lineRule="atLeast"/>
        <w:textAlignment w:val="baseline"/>
        <w:rPr>
          <w:rFonts w:asciiTheme="minorHAnsi" w:hAnsiTheme="minorHAnsi" w:cstheme="minorHAnsi"/>
          <w:b w:val="0"/>
          <w:color w:val="333333"/>
          <w:sz w:val="24"/>
          <w:szCs w:val="24"/>
        </w:rPr>
      </w:pPr>
      <w:r>
        <w:rPr>
          <w:rFonts w:asciiTheme="minorHAnsi" w:hAnsiTheme="minorHAnsi" w:cstheme="minorHAnsi"/>
          <w:b w:val="0"/>
          <w:color w:val="333333"/>
          <w:sz w:val="24"/>
          <w:szCs w:val="24"/>
        </w:rPr>
        <w:lastRenderedPageBreak/>
        <w:t>Jim Ammerman l</w:t>
      </w:r>
      <w:r w:rsidR="00F308CE">
        <w:rPr>
          <w:rFonts w:asciiTheme="minorHAnsi" w:hAnsiTheme="minorHAnsi" w:cstheme="minorHAnsi"/>
          <w:b w:val="0"/>
          <w:color w:val="333333"/>
          <w:sz w:val="24"/>
          <w:szCs w:val="24"/>
        </w:rPr>
        <w:t>ist</w:t>
      </w:r>
      <w:r>
        <w:rPr>
          <w:rFonts w:asciiTheme="minorHAnsi" w:hAnsiTheme="minorHAnsi" w:cstheme="minorHAnsi"/>
          <w:b w:val="0"/>
          <w:color w:val="333333"/>
          <w:sz w:val="24"/>
          <w:szCs w:val="24"/>
        </w:rPr>
        <w:t>ed</w:t>
      </w:r>
      <w:r w:rsidR="00A85EA3">
        <w:rPr>
          <w:rFonts w:asciiTheme="minorHAnsi" w:hAnsiTheme="minorHAnsi" w:cstheme="minorHAnsi"/>
          <w:b w:val="0"/>
          <w:color w:val="333333"/>
          <w:sz w:val="24"/>
          <w:szCs w:val="24"/>
        </w:rPr>
        <w:t xml:space="preserve"> </w:t>
      </w:r>
      <w:r w:rsidR="00F308CE">
        <w:rPr>
          <w:rFonts w:asciiTheme="minorHAnsi" w:hAnsiTheme="minorHAnsi" w:cstheme="minorHAnsi"/>
          <w:b w:val="0"/>
          <w:color w:val="333333"/>
          <w:sz w:val="24"/>
          <w:szCs w:val="24"/>
        </w:rPr>
        <w:t>four other</w:t>
      </w:r>
      <w:r w:rsidR="005C1F46">
        <w:rPr>
          <w:rFonts w:asciiTheme="minorHAnsi" w:hAnsiTheme="minorHAnsi" w:cstheme="minorHAnsi"/>
          <w:b w:val="0"/>
          <w:color w:val="333333"/>
          <w:sz w:val="24"/>
          <w:szCs w:val="24"/>
        </w:rPr>
        <w:t xml:space="preserve"> monitoring</w:t>
      </w:r>
      <w:r w:rsidR="00F308CE">
        <w:rPr>
          <w:rFonts w:asciiTheme="minorHAnsi" w:hAnsiTheme="minorHAnsi" w:cstheme="minorHAnsi"/>
          <w:b w:val="0"/>
          <w:color w:val="333333"/>
          <w:sz w:val="24"/>
          <w:szCs w:val="24"/>
        </w:rPr>
        <w:t xml:space="preserve"> IAs</w:t>
      </w:r>
      <w:r w:rsidR="00992427">
        <w:rPr>
          <w:rFonts w:asciiTheme="minorHAnsi" w:hAnsiTheme="minorHAnsi" w:cstheme="minorHAnsi"/>
          <w:b w:val="0"/>
          <w:color w:val="333333"/>
          <w:sz w:val="24"/>
          <w:szCs w:val="24"/>
        </w:rPr>
        <w:t xml:space="preserve"> (pathogens, microbial source tracking</w:t>
      </w:r>
      <w:r w:rsidR="008E7992">
        <w:rPr>
          <w:rFonts w:asciiTheme="minorHAnsi" w:hAnsiTheme="minorHAnsi" w:cstheme="minorHAnsi"/>
          <w:b w:val="0"/>
          <w:color w:val="333333"/>
          <w:sz w:val="24"/>
          <w:szCs w:val="24"/>
        </w:rPr>
        <w:t>, HABs/toxins, and trash)</w:t>
      </w:r>
      <w:r w:rsidR="00F308CE">
        <w:rPr>
          <w:rFonts w:asciiTheme="minorHAnsi" w:hAnsiTheme="minorHAnsi" w:cstheme="minorHAnsi"/>
          <w:b w:val="0"/>
          <w:color w:val="333333"/>
          <w:sz w:val="24"/>
          <w:szCs w:val="24"/>
        </w:rPr>
        <w:t xml:space="preserve"> which are largely responsibilities of the W</w:t>
      </w:r>
      <w:r w:rsidR="00EA7070">
        <w:rPr>
          <w:rFonts w:asciiTheme="minorHAnsi" w:hAnsiTheme="minorHAnsi" w:cstheme="minorHAnsi"/>
          <w:b w:val="0"/>
          <w:color w:val="333333"/>
          <w:sz w:val="24"/>
          <w:szCs w:val="24"/>
        </w:rPr>
        <w:t xml:space="preserve">atersheds and </w:t>
      </w:r>
      <w:proofErr w:type="spellStart"/>
      <w:r w:rsidR="00EA7070">
        <w:rPr>
          <w:rFonts w:asciiTheme="minorHAnsi" w:hAnsiTheme="minorHAnsi" w:cstheme="minorHAnsi"/>
          <w:b w:val="0"/>
          <w:color w:val="333333"/>
          <w:sz w:val="24"/>
          <w:szCs w:val="24"/>
        </w:rPr>
        <w:t>Embayments</w:t>
      </w:r>
      <w:proofErr w:type="spellEnd"/>
      <w:r w:rsidR="00EA7070">
        <w:rPr>
          <w:rFonts w:asciiTheme="minorHAnsi" w:hAnsiTheme="minorHAnsi" w:cstheme="minorHAnsi"/>
          <w:b w:val="0"/>
          <w:color w:val="333333"/>
          <w:sz w:val="24"/>
          <w:szCs w:val="24"/>
        </w:rPr>
        <w:t xml:space="preserve"> Work Group</w:t>
      </w:r>
      <w:r w:rsidR="00FE012D">
        <w:rPr>
          <w:rFonts w:asciiTheme="minorHAnsi" w:hAnsiTheme="minorHAnsi" w:cstheme="minorHAnsi"/>
          <w:b w:val="0"/>
          <w:color w:val="333333"/>
          <w:sz w:val="24"/>
          <w:szCs w:val="24"/>
        </w:rPr>
        <w:t xml:space="preserve"> and</w:t>
      </w:r>
      <w:r w:rsidR="003B5C22">
        <w:rPr>
          <w:rFonts w:asciiTheme="minorHAnsi" w:hAnsiTheme="minorHAnsi" w:cstheme="minorHAnsi"/>
          <w:b w:val="0"/>
          <w:color w:val="333333"/>
          <w:sz w:val="24"/>
          <w:szCs w:val="24"/>
        </w:rPr>
        <w:t xml:space="preserve"> mostly</w:t>
      </w:r>
      <w:r w:rsidR="00D85092">
        <w:rPr>
          <w:rFonts w:asciiTheme="minorHAnsi" w:hAnsiTheme="minorHAnsi" w:cstheme="minorHAnsi"/>
          <w:b w:val="0"/>
          <w:color w:val="333333"/>
          <w:sz w:val="24"/>
          <w:szCs w:val="24"/>
        </w:rPr>
        <w:t xml:space="preserve"> focused on</w:t>
      </w:r>
      <w:r w:rsidR="003B5C22">
        <w:rPr>
          <w:rFonts w:asciiTheme="minorHAnsi" w:hAnsiTheme="minorHAnsi" w:cstheme="minorHAnsi"/>
          <w:b w:val="0"/>
          <w:color w:val="333333"/>
          <w:sz w:val="24"/>
          <w:szCs w:val="24"/>
        </w:rPr>
        <w:t xml:space="preserve"> the watershed, expect perhaps HABs. </w:t>
      </w:r>
      <w:r w:rsidR="00FE0173">
        <w:rPr>
          <w:rFonts w:asciiTheme="minorHAnsi" w:hAnsiTheme="minorHAnsi" w:cstheme="minorHAnsi"/>
          <w:b w:val="0"/>
          <w:color w:val="333333"/>
          <w:sz w:val="24"/>
          <w:szCs w:val="24"/>
        </w:rPr>
        <w:t xml:space="preserve">Jon Morrison mentioned </w:t>
      </w:r>
      <w:r w:rsidR="00A60CFC">
        <w:rPr>
          <w:rFonts w:asciiTheme="minorHAnsi" w:hAnsiTheme="minorHAnsi" w:cstheme="minorHAnsi"/>
          <w:b w:val="0"/>
          <w:color w:val="333333"/>
          <w:sz w:val="24"/>
          <w:szCs w:val="24"/>
        </w:rPr>
        <w:t>pathogen</w:t>
      </w:r>
      <w:r w:rsidR="00FE012D">
        <w:rPr>
          <w:rFonts w:asciiTheme="minorHAnsi" w:hAnsiTheme="minorHAnsi" w:cstheme="minorHAnsi"/>
          <w:b w:val="0"/>
          <w:color w:val="333333"/>
          <w:sz w:val="24"/>
          <w:szCs w:val="24"/>
        </w:rPr>
        <w:t>s</w:t>
      </w:r>
      <w:r w:rsidR="00A60CFC">
        <w:rPr>
          <w:rFonts w:asciiTheme="minorHAnsi" w:hAnsiTheme="minorHAnsi" w:cstheme="minorHAnsi"/>
          <w:b w:val="0"/>
          <w:color w:val="333333"/>
          <w:sz w:val="24"/>
          <w:szCs w:val="24"/>
        </w:rPr>
        <w:t xml:space="preserve"> and microbial source tracking and developing a spreadsheet to compile current monitoring information</w:t>
      </w:r>
      <w:r w:rsidR="00A622FA">
        <w:rPr>
          <w:rFonts w:asciiTheme="minorHAnsi" w:hAnsiTheme="minorHAnsi" w:cstheme="minorHAnsi"/>
          <w:b w:val="0"/>
          <w:color w:val="333333"/>
          <w:sz w:val="24"/>
          <w:szCs w:val="24"/>
        </w:rPr>
        <w:t xml:space="preserve"> to see what else may be needed. These </w:t>
      </w:r>
      <w:r w:rsidR="004A4788">
        <w:rPr>
          <w:rFonts w:asciiTheme="minorHAnsi" w:hAnsiTheme="minorHAnsi" w:cstheme="minorHAnsi"/>
          <w:b w:val="0"/>
          <w:color w:val="333333"/>
          <w:sz w:val="24"/>
          <w:szCs w:val="24"/>
        </w:rPr>
        <w:t xml:space="preserve">four IAs </w:t>
      </w:r>
      <w:r w:rsidR="00A622FA">
        <w:rPr>
          <w:rFonts w:asciiTheme="minorHAnsi" w:hAnsiTheme="minorHAnsi" w:cstheme="minorHAnsi"/>
          <w:b w:val="0"/>
          <w:color w:val="333333"/>
          <w:sz w:val="24"/>
          <w:szCs w:val="24"/>
        </w:rPr>
        <w:t>are more focused on human health as opposed to</w:t>
      </w:r>
      <w:r w:rsidR="002A1579">
        <w:rPr>
          <w:rFonts w:asciiTheme="minorHAnsi" w:hAnsiTheme="minorHAnsi" w:cstheme="minorHAnsi"/>
          <w:b w:val="0"/>
          <w:color w:val="333333"/>
          <w:sz w:val="24"/>
          <w:szCs w:val="24"/>
        </w:rPr>
        <w:t xml:space="preserve"> the</w:t>
      </w:r>
      <w:r w:rsidR="00A622FA">
        <w:rPr>
          <w:rFonts w:asciiTheme="minorHAnsi" w:hAnsiTheme="minorHAnsi" w:cstheme="minorHAnsi"/>
          <w:b w:val="0"/>
          <w:color w:val="333333"/>
          <w:sz w:val="24"/>
          <w:szCs w:val="24"/>
        </w:rPr>
        <w:t xml:space="preserve"> ecosys</w:t>
      </w:r>
      <w:r w:rsidR="004A3532">
        <w:rPr>
          <w:rFonts w:asciiTheme="minorHAnsi" w:hAnsiTheme="minorHAnsi" w:cstheme="minorHAnsi"/>
          <w:b w:val="0"/>
          <w:color w:val="333333"/>
          <w:sz w:val="24"/>
          <w:szCs w:val="24"/>
        </w:rPr>
        <w:t>tem</w:t>
      </w:r>
      <w:r w:rsidR="004A4788">
        <w:rPr>
          <w:rFonts w:asciiTheme="minorHAnsi" w:hAnsiTheme="minorHAnsi" w:cstheme="minorHAnsi"/>
          <w:b w:val="0"/>
          <w:color w:val="333333"/>
          <w:sz w:val="24"/>
          <w:szCs w:val="24"/>
        </w:rPr>
        <w:t xml:space="preserve"> IAs the Water Quality Monitoring Work Group typically focuses on</w:t>
      </w:r>
      <w:r w:rsidR="004A3532">
        <w:rPr>
          <w:rFonts w:asciiTheme="minorHAnsi" w:hAnsiTheme="minorHAnsi" w:cstheme="minorHAnsi"/>
          <w:b w:val="0"/>
          <w:color w:val="333333"/>
          <w:sz w:val="24"/>
          <w:szCs w:val="24"/>
        </w:rPr>
        <w:t xml:space="preserve">. </w:t>
      </w:r>
      <w:proofErr w:type="spellStart"/>
      <w:r w:rsidR="004A3532">
        <w:rPr>
          <w:rFonts w:asciiTheme="minorHAnsi" w:hAnsiTheme="minorHAnsi" w:cstheme="minorHAnsi"/>
          <w:b w:val="0"/>
          <w:color w:val="333333"/>
          <w:sz w:val="24"/>
          <w:szCs w:val="24"/>
        </w:rPr>
        <w:t>The</w:t>
      </w:r>
      <w:proofErr w:type="spellEnd"/>
      <w:r w:rsidR="004A3532">
        <w:rPr>
          <w:rFonts w:asciiTheme="minorHAnsi" w:hAnsiTheme="minorHAnsi" w:cstheme="minorHAnsi"/>
          <w:b w:val="0"/>
          <w:color w:val="333333"/>
          <w:sz w:val="24"/>
          <w:szCs w:val="24"/>
        </w:rPr>
        <w:t xml:space="preserve"> were </w:t>
      </w:r>
      <w:r w:rsidR="002A1579">
        <w:rPr>
          <w:rFonts w:asciiTheme="minorHAnsi" w:hAnsiTheme="minorHAnsi" w:cstheme="minorHAnsi"/>
          <w:b w:val="0"/>
          <w:color w:val="333333"/>
          <w:sz w:val="24"/>
          <w:szCs w:val="24"/>
        </w:rPr>
        <w:t>mentioned</w:t>
      </w:r>
      <w:r w:rsidR="004A3532">
        <w:rPr>
          <w:rFonts w:asciiTheme="minorHAnsi" w:hAnsiTheme="minorHAnsi" w:cstheme="minorHAnsi"/>
          <w:b w:val="0"/>
          <w:color w:val="333333"/>
          <w:sz w:val="24"/>
          <w:szCs w:val="24"/>
        </w:rPr>
        <w:t xml:space="preserve"> at an I Team meeting </w:t>
      </w:r>
      <w:r w:rsidR="00E737C6">
        <w:rPr>
          <w:rFonts w:asciiTheme="minorHAnsi" w:hAnsiTheme="minorHAnsi" w:cstheme="minorHAnsi"/>
          <w:b w:val="0"/>
          <w:color w:val="333333"/>
          <w:sz w:val="24"/>
          <w:szCs w:val="24"/>
        </w:rPr>
        <w:t xml:space="preserve">last spring </w:t>
      </w:r>
      <w:r w:rsidR="00C93900">
        <w:rPr>
          <w:rFonts w:asciiTheme="minorHAnsi" w:hAnsiTheme="minorHAnsi" w:cstheme="minorHAnsi"/>
          <w:b w:val="0"/>
          <w:color w:val="333333"/>
          <w:sz w:val="24"/>
          <w:szCs w:val="24"/>
        </w:rPr>
        <w:t>in terms of</w:t>
      </w:r>
      <w:r w:rsidR="004A3532">
        <w:rPr>
          <w:rFonts w:asciiTheme="minorHAnsi" w:hAnsiTheme="minorHAnsi" w:cstheme="minorHAnsi"/>
          <w:b w:val="0"/>
          <w:color w:val="333333"/>
          <w:sz w:val="24"/>
          <w:szCs w:val="24"/>
        </w:rPr>
        <w:t xml:space="preserve"> the need for more information. </w:t>
      </w:r>
    </w:p>
    <w:p w14:paraId="02BCD3DF" w14:textId="71A53FB0" w:rsidR="00AE2ABE" w:rsidRPr="008C2010" w:rsidRDefault="00B305D2" w:rsidP="00E849D9">
      <w:pPr>
        <w:pStyle w:val="Heading1"/>
        <w:shd w:val="clear" w:color="auto" w:fill="FFFFFF"/>
        <w:spacing w:before="0" w:beforeAutospacing="0" w:after="0" w:afterAutospacing="0" w:line="240" w:lineRule="atLeast"/>
        <w:textAlignment w:val="baseline"/>
        <w:rPr>
          <w:rFonts w:asciiTheme="minorHAnsi" w:hAnsiTheme="minorHAnsi" w:cstheme="minorHAnsi"/>
          <w:b w:val="0"/>
          <w:caps/>
          <w:color w:val="333333"/>
          <w:sz w:val="24"/>
          <w:szCs w:val="24"/>
        </w:rPr>
      </w:pPr>
      <w:r>
        <w:rPr>
          <w:rFonts w:asciiTheme="minorHAnsi" w:hAnsiTheme="minorHAnsi" w:cstheme="minorHAnsi"/>
          <w:b w:val="0"/>
          <w:color w:val="333333"/>
          <w:sz w:val="24"/>
          <w:szCs w:val="24"/>
        </w:rPr>
        <w:t xml:space="preserve">  </w:t>
      </w:r>
    </w:p>
    <w:p w14:paraId="54387596" w14:textId="4585F161" w:rsidR="007268BE" w:rsidRPr="00D50D5B" w:rsidRDefault="007268BE" w:rsidP="00CD76E6">
      <w:pPr>
        <w:rPr>
          <w:rFonts w:cstheme="minorHAnsi"/>
          <w:bCs/>
          <w:shd w:val="clear" w:color="auto" w:fill="FFFFFF"/>
        </w:rPr>
      </w:pPr>
    </w:p>
    <w:p w14:paraId="3E62F7BD" w14:textId="75C6F1E9" w:rsidR="00404D73" w:rsidRDefault="00404D73" w:rsidP="00CD76E6">
      <w:pPr>
        <w:rPr>
          <w:rFonts w:cstheme="minorHAnsi"/>
          <w:b/>
          <w:shd w:val="clear" w:color="auto" w:fill="FFFFFF"/>
        </w:rPr>
      </w:pPr>
    </w:p>
    <w:p w14:paraId="6C3B7931" w14:textId="40A54F40" w:rsidR="00404D73" w:rsidRDefault="00404D73" w:rsidP="00CD76E6">
      <w:pPr>
        <w:rPr>
          <w:rFonts w:cstheme="minorHAnsi"/>
          <w:b/>
          <w:shd w:val="clear" w:color="auto" w:fill="FFFFFF"/>
        </w:rPr>
      </w:pPr>
    </w:p>
    <w:p w14:paraId="20DE2D3C" w14:textId="067A0841" w:rsidR="00404D73" w:rsidRDefault="00404D73" w:rsidP="00CD76E6">
      <w:pPr>
        <w:rPr>
          <w:rFonts w:cstheme="minorHAnsi"/>
          <w:b/>
          <w:shd w:val="clear" w:color="auto" w:fill="FFFFFF"/>
        </w:rPr>
      </w:pPr>
    </w:p>
    <w:p w14:paraId="129B5499" w14:textId="6C0920C9" w:rsidR="00404D73" w:rsidRDefault="00404D73" w:rsidP="00CD76E6">
      <w:pPr>
        <w:rPr>
          <w:rFonts w:cstheme="minorHAnsi"/>
          <w:b/>
          <w:shd w:val="clear" w:color="auto" w:fill="FFFFFF"/>
        </w:rPr>
      </w:pPr>
    </w:p>
    <w:p w14:paraId="353BA97E" w14:textId="4CE224F5" w:rsidR="00404D73" w:rsidRDefault="00404D73" w:rsidP="00CD76E6">
      <w:pPr>
        <w:rPr>
          <w:rFonts w:cstheme="minorHAnsi"/>
          <w:b/>
          <w:shd w:val="clear" w:color="auto" w:fill="FFFFFF"/>
        </w:rPr>
      </w:pPr>
    </w:p>
    <w:p w14:paraId="1AB0B135" w14:textId="078B0ECE" w:rsidR="00404D73" w:rsidRDefault="00404D73" w:rsidP="00CD76E6">
      <w:pPr>
        <w:rPr>
          <w:rFonts w:cstheme="minorHAnsi"/>
          <w:b/>
          <w:shd w:val="clear" w:color="auto" w:fill="FFFFFF"/>
        </w:rPr>
      </w:pPr>
    </w:p>
    <w:p w14:paraId="7CC3B26C" w14:textId="7AA0E546" w:rsidR="00404D73" w:rsidRDefault="00404D73" w:rsidP="00CD76E6">
      <w:pPr>
        <w:rPr>
          <w:rFonts w:cstheme="minorHAnsi"/>
          <w:b/>
          <w:shd w:val="clear" w:color="auto" w:fill="FFFFFF"/>
        </w:rPr>
      </w:pPr>
    </w:p>
    <w:p w14:paraId="09889B01" w14:textId="58AF307B" w:rsidR="00404D73" w:rsidRDefault="00404D73" w:rsidP="00CD76E6">
      <w:pPr>
        <w:rPr>
          <w:rFonts w:cstheme="minorHAnsi"/>
          <w:b/>
          <w:shd w:val="clear" w:color="auto" w:fill="FFFFFF"/>
        </w:rPr>
      </w:pPr>
    </w:p>
    <w:p w14:paraId="53E3C496" w14:textId="63F98987" w:rsidR="00404D73" w:rsidRDefault="00404D73" w:rsidP="00CD76E6">
      <w:pPr>
        <w:rPr>
          <w:rFonts w:cstheme="minorHAnsi"/>
          <w:b/>
          <w:shd w:val="clear" w:color="auto" w:fill="FFFFFF"/>
        </w:rPr>
      </w:pPr>
    </w:p>
    <w:p w14:paraId="202A6C56" w14:textId="10B39D2E" w:rsidR="00BF4E59" w:rsidRPr="001C2C07" w:rsidRDefault="00BF4E59" w:rsidP="00FF357F">
      <w:pPr>
        <w:autoSpaceDE w:val="0"/>
        <w:autoSpaceDN w:val="0"/>
        <w:adjustRightInd w:val="0"/>
        <w:rPr>
          <w:rFonts w:ascii="Calibri" w:hAnsi="Calibri" w:cs="Calibri"/>
        </w:rPr>
      </w:pPr>
    </w:p>
    <w:sectPr w:rsidR="00BF4E59" w:rsidRPr="001C2C07" w:rsidSect="0000652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D735F" w14:textId="77777777" w:rsidR="00CF3B78" w:rsidRDefault="00CF3B78" w:rsidP="005B61C2">
      <w:r>
        <w:separator/>
      </w:r>
    </w:p>
  </w:endnote>
  <w:endnote w:type="continuationSeparator" w:id="0">
    <w:p w14:paraId="1055F296" w14:textId="77777777" w:rsidR="00CF3B78" w:rsidRDefault="00CF3B78" w:rsidP="005B6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51AF6" w14:textId="77777777" w:rsidR="005B61C2" w:rsidRDefault="005B61C2" w:rsidP="00A36795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CEA0740" w14:textId="77777777" w:rsidR="005B61C2" w:rsidRDefault="005B61C2" w:rsidP="005B61C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264849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AF9772F" w14:textId="4C9B9BE8" w:rsidR="00D15687" w:rsidRDefault="00D15687">
        <w:pPr>
          <w:pStyle w:val="Footer"/>
          <w:pBdr>
            <w:top w:val="single" w:sz="4" w:space="1" w:color="D9D9D9" w:themeColor="background1" w:themeShade="D9"/>
          </w:pBdr>
          <w:jc w:val="right"/>
        </w:pPr>
        <w:r w:rsidRPr="00864BC6">
          <w:rPr>
            <w:rFonts w:cstheme="minorHAnsi"/>
            <w:sz w:val="22"/>
            <w:szCs w:val="22"/>
          </w:rPr>
          <w:fldChar w:fldCharType="begin"/>
        </w:r>
        <w:r w:rsidRPr="00864BC6">
          <w:rPr>
            <w:rFonts w:cstheme="minorHAnsi"/>
            <w:sz w:val="22"/>
            <w:szCs w:val="22"/>
          </w:rPr>
          <w:instrText xml:space="preserve"> PAGE   \* MERGEFORMAT </w:instrText>
        </w:r>
        <w:r w:rsidRPr="00864BC6">
          <w:rPr>
            <w:rFonts w:cstheme="minorHAnsi"/>
            <w:sz w:val="22"/>
            <w:szCs w:val="22"/>
          </w:rPr>
          <w:fldChar w:fldCharType="separate"/>
        </w:r>
        <w:r w:rsidR="00267EAF">
          <w:rPr>
            <w:rFonts w:cstheme="minorHAnsi"/>
            <w:noProof/>
            <w:sz w:val="22"/>
            <w:szCs w:val="22"/>
          </w:rPr>
          <w:t>5</w:t>
        </w:r>
        <w:r w:rsidRPr="00864BC6">
          <w:rPr>
            <w:rFonts w:cstheme="minorHAnsi"/>
            <w:noProof/>
            <w:sz w:val="22"/>
            <w:szCs w:val="22"/>
          </w:rPr>
          <w:fldChar w:fldCharType="end"/>
        </w:r>
        <w:r w:rsidRPr="00864BC6">
          <w:rPr>
            <w:rFonts w:cstheme="minorHAnsi"/>
            <w:sz w:val="22"/>
            <w:szCs w:val="22"/>
          </w:rPr>
          <w:t xml:space="preserve"> | </w:t>
        </w:r>
        <w:r w:rsidRPr="00864BC6">
          <w:rPr>
            <w:rFonts w:cstheme="minorHAnsi"/>
            <w:color w:val="7F7F7F" w:themeColor="background1" w:themeShade="7F"/>
            <w:spacing w:val="60"/>
            <w:sz w:val="22"/>
            <w:szCs w:val="22"/>
          </w:rPr>
          <w:t>Page</w:t>
        </w:r>
      </w:p>
    </w:sdtContent>
  </w:sdt>
  <w:p w14:paraId="2E976D64" w14:textId="77777777" w:rsidR="00B47135" w:rsidRDefault="00B47135" w:rsidP="00B47135">
    <w:pPr>
      <w:autoSpaceDE w:val="0"/>
      <w:autoSpaceDN w:val="0"/>
      <w:adjustRightInd w:val="0"/>
      <w:jc w:val="center"/>
    </w:pPr>
  </w:p>
  <w:p w14:paraId="0379C0C3" w14:textId="1C9A2207" w:rsidR="005B61C2" w:rsidRPr="002044D3" w:rsidRDefault="005B61C2" w:rsidP="002044D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A1F43" w14:textId="1EBBBBBD" w:rsidR="00F1259B" w:rsidRDefault="00F1259B" w:rsidP="002044D3">
    <w:pPr>
      <w:pBdr>
        <w:bottom w:val="single" w:sz="6" w:space="1" w:color="auto"/>
      </w:pBdr>
      <w:autoSpaceDE w:val="0"/>
      <w:autoSpaceDN w:val="0"/>
      <w:adjustRightInd w:val="0"/>
      <w:jc w:val="center"/>
      <w:rPr>
        <w:color w:val="4472C4" w:themeColor="accent1"/>
      </w:rPr>
    </w:pPr>
  </w:p>
  <w:p w14:paraId="4563BFA3" w14:textId="77777777" w:rsidR="00F1259B" w:rsidRPr="00B47135" w:rsidRDefault="00F1259B" w:rsidP="002044D3">
    <w:pPr>
      <w:autoSpaceDE w:val="0"/>
      <w:autoSpaceDN w:val="0"/>
      <w:adjustRightInd w:val="0"/>
      <w:jc w:val="center"/>
      <w:rPr>
        <w:color w:val="4472C4" w:themeColor="accent1"/>
        <w:sz w:val="16"/>
        <w:szCs w:val="16"/>
      </w:rPr>
    </w:pPr>
  </w:p>
  <w:p w14:paraId="2CE34C72" w14:textId="77777777" w:rsidR="009673BA" w:rsidRDefault="00A72A32" w:rsidP="00A81CD5">
    <w:pPr>
      <w:spacing w:line="276" w:lineRule="auto"/>
      <w:jc w:val="center"/>
      <w:rPr>
        <w:rFonts w:ascii="Arial" w:hAnsi="Arial" w:cs="Arial"/>
        <w:bCs/>
        <w:i/>
        <w:iCs/>
        <w:sz w:val="14"/>
        <w:szCs w:val="14"/>
      </w:rPr>
    </w:pPr>
    <w:r w:rsidRPr="009673BA">
      <w:rPr>
        <w:rFonts w:ascii="Arial" w:hAnsi="Arial" w:cs="Arial"/>
        <w:bCs/>
        <w:i/>
        <w:iCs/>
        <w:sz w:val="14"/>
        <w:szCs w:val="14"/>
      </w:rPr>
      <w:t>The Long Island Sound Study is a cooperative Federal/state Management Conference researching and addressing the priority environmental</w:t>
    </w:r>
  </w:p>
  <w:p w14:paraId="0FDA0430" w14:textId="248D98CD" w:rsidR="00A81CD5" w:rsidRPr="009673BA" w:rsidRDefault="00A72A32" w:rsidP="00A81CD5">
    <w:pPr>
      <w:spacing w:line="276" w:lineRule="auto"/>
      <w:jc w:val="center"/>
      <w:rPr>
        <w:rFonts w:ascii="Arial" w:hAnsi="Arial" w:cs="Arial"/>
        <w:bCs/>
        <w:i/>
        <w:sz w:val="14"/>
        <w:szCs w:val="14"/>
      </w:rPr>
    </w:pPr>
    <w:r w:rsidRPr="009673BA">
      <w:rPr>
        <w:rFonts w:ascii="Arial" w:hAnsi="Arial" w:cs="Arial"/>
        <w:bCs/>
        <w:i/>
        <w:iCs/>
        <w:sz w:val="14"/>
        <w:szCs w:val="14"/>
      </w:rPr>
      <w:t xml:space="preserve"> problems of the Sound identified in the Comprehensive Conservation and Management Plan. </w:t>
    </w:r>
    <w:r w:rsidR="00A81CD5" w:rsidRPr="009673BA">
      <w:rPr>
        <w:rFonts w:ascii="Arial" w:hAnsi="Arial" w:cs="Arial"/>
        <w:bCs/>
        <w:i/>
        <w:sz w:val="14"/>
        <w:szCs w:val="14"/>
      </w:rPr>
      <w:t xml:space="preserve">The </w:t>
    </w:r>
    <w:r w:rsidR="00EA556A">
      <w:rPr>
        <w:rFonts w:ascii="Arial" w:hAnsi="Arial" w:cs="Arial"/>
        <w:bCs/>
        <w:i/>
        <w:sz w:val="14"/>
        <w:szCs w:val="14"/>
      </w:rPr>
      <w:t>Water Quality Monitoring Work Group</w:t>
    </w:r>
    <w:r w:rsidR="00A81CD5" w:rsidRPr="009673BA">
      <w:rPr>
        <w:rFonts w:ascii="Arial" w:hAnsi="Arial" w:cs="Arial"/>
        <w:bCs/>
        <w:i/>
        <w:sz w:val="14"/>
        <w:szCs w:val="14"/>
      </w:rPr>
      <w:t xml:space="preserve"> provides scientific and technical support to the Management Conference partners in implementing the CCMP.</w:t>
    </w:r>
  </w:p>
  <w:p w14:paraId="07767B9F" w14:textId="39DF5C83" w:rsidR="00D47593" w:rsidRPr="009673BA" w:rsidRDefault="00D47593" w:rsidP="00A81CD5">
    <w:pPr>
      <w:pStyle w:val="Footer"/>
      <w:spacing w:line="276" w:lineRule="auto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BEE121" w14:textId="77777777" w:rsidR="00CF3B78" w:rsidRDefault="00CF3B78" w:rsidP="005B61C2">
      <w:r>
        <w:separator/>
      </w:r>
    </w:p>
  </w:footnote>
  <w:footnote w:type="continuationSeparator" w:id="0">
    <w:p w14:paraId="23321EB5" w14:textId="77777777" w:rsidR="00CF3B78" w:rsidRDefault="00CF3B78" w:rsidP="005B61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4E18E" w14:textId="77777777" w:rsidR="007D4A62" w:rsidRDefault="007D4A6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8CD36" w14:textId="7A4D01D9" w:rsidR="008C709F" w:rsidRDefault="00D47593">
    <w:pPr>
      <w:pStyle w:val="Header"/>
    </w:pPr>
    <w:r w:rsidRPr="00D47593">
      <w:rPr>
        <w:rFonts w:ascii="Calibri" w:hAnsi="Calibri" w:cs="Calibri"/>
        <w:b/>
        <w:noProof/>
        <w:color w:val="000000"/>
        <w:sz w:val="28"/>
        <w:szCs w:val="28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774CD0CC" wp14:editId="58F322C3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5AFF5086" w14:textId="10350C35" w:rsidR="00D47593" w:rsidRDefault="00DF1EE3" w:rsidP="00604269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Water Quality Monitoring Work Group                                           </w:t>
                              </w:r>
                              <w:r w:rsidR="007D4A62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Sept. 29</w:t>
                              </w:r>
                              <w:r w:rsidR="00726F51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, 2021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774CD0CC"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b/>
                        <w:bCs/>
                        <w:sz w:val="28"/>
                        <w:szCs w:val="28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5AFF5086" w14:textId="10350C35" w:rsidR="00D47593" w:rsidRDefault="00DF1EE3" w:rsidP="00604269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Water Quality Monitoring Work Group                                           </w:t>
                        </w:r>
                        <w:r w:rsidR="007D4A62">
                          <w:rPr>
                            <w:b/>
                            <w:bCs/>
                            <w:sz w:val="28"/>
                            <w:szCs w:val="28"/>
                          </w:rPr>
                          <w:t>Sept. 29</w:t>
                        </w:r>
                        <w:r w:rsidR="00726F51">
                          <w:rPr>
                            <w:b/>
                            <w:bCs/>
                            <w:sz w:val="28"/>
                            <w:szCs w:val="28"/>
                          </w:rPr>
                          <w:t>, 2021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1295E" w14:textId="2CF9D8CC" w:rsidR="002044D3" w:rsidRDefault="002044D3" w:rsidP="00694D06">
    <w:pPr>
      <w:widowControl w:val="0"/>
      <w:autoSpaceDE w:val="0"/>
      <w:autoSpaceDN w:val="0"/>
      <w:adjustRightInd w:val="0"/>
      <w:rPr>
        <w:rFonts w:ascii="Calibri" w:hAnsi="Calibri" w:cs="Calibri"/>
        <w:b/>
        <w:color w:val="000000"/>
        <w:sz w:val="28"/>
        <w:szCs w:val="28"/>
      </w:rPr>
    </w:pPr>
  </w:p>
  <w:p w14:paraId="459FD22F" w14:textId="07FEC96D" w:rsidR="00794DA6" w:rsidRDefault="00794DA6" w:rsidP="00794DA6">
    <w:pPr>
      <w:pStyle w:val="Default"/>
    </w:pPr>
    <w:r w:rsidRPr="00864BC6">
      <w:rPr>
        <w:rFonts w:cstheme="minorHAnsi"/>
        <w:noProof/>
      </w:rPr>
      <w:drawing>
        <wp:anchor distT="0" distB="0" distL="114300" distR="114300" simplePos="0" relativeHeight="251660288" behindDoc="1" locked="0" layoutInCell="1" allowOverlap="1" wp14:anchorId="211A51BA" wp14:editId="1F2E8060">
          <wp:simplePos x="0" y="0"/>
          <wp:positionH relativeFrom="column">
            <wp:posOffset>5187950</wp:posOffset>
          </wp:positionH>
          <wp:positionV relativeFrom="paragraph">
            <wp:posOffset>7620</wp:posOffset>
          </wp:positionV>
          <wp:extent cx="863600" cy="832485"/>
          <wp:effectExtent l="0" t="0" r="0" b="5715"/>
          <wp:wrapTight wrapText="bothSides">
            <wp:wrapPolygon edited="0">
              <wp:start x="0" y="0"/>
              <wp:lineTo x="0" y="21254"/>
              <wp:lineTo x="20965" y="21254"/>
              <wp:lineTo x="20965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600" cy="832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5A0693" w14:textId="3B99BB5D" w:rsidR="00794DA6" w:rsidRDefault="00794DA6" w:rsidP="00794DA6">
    <w:pPr>
      <w:pStyle w:val="Header"/>
      <w:jc w:val="center"/>
      <w:rPr>
        <w:b/>
        <w:bCs/>
        <w:sz w:val="28"/>
        <w:szCs w:val="28"/>
      </w:rPr>
    </w:pPr>
    <w:r>
      <w:rPr>
        <w:b/>
        <w:bCs/>
        <w:sz w:val="28"/>
        <w:szCs w:val="28"/>
      </w:rPr>
      <w:t>Water Quality Monitoring Work Group</w:t>
    </w:r>
  </w:p>
  <w:p w14:paraId="6BFD9FE5" w14:textId="13B5A2AC" w:rsidR="00794DA6" w:rsidRDefault="00794DA6" w:rsidP="00794DA6">
    <w:pPr>
      <w:pStyle w:val="Header"/>
      <w:jc w:val="center"/>
      <w:rPr>
        <w:b/>
        <w:bCs/>
        <w:sz w:val="28"/>
        <w:szCs w:val="28"/>
      </w:rPr>
    </w:pPr>
    <w:r>
      <w:rPr>
        <w:b/>
        <w:bCs/>
        <w:sz w:val="28"/>
        <w:szCs w:val="28"/>
      </w:rPr>
      <w:t>TEAMS Online Meeting</w:t>
    </w:r>
  </w:p>
  <w:p w14:paraId="4E8A72DA" w14:textId="5720DB5A" w:rsidR="000B4A34" w:rsidRDefault="00694D06" w:rsidP="00794DA6">
    <w:pPr>
      <w:pStyle w:val="Header"/>
      <w:jc w:val="center"/>
    </w:pPr>
    <w:r>
      <w:rPr>
        <w:b/>
        <w:bCs/>
        <w:sz w:val="28"/>
        <w:szCs w:val="28"/>
      </w:rPr>
      <w:t>September 29</w:t>
    </w:r>
    <w:r w:rsidR="00794DA6">
      <w:rPr>
        <w:b/>
        <w:bCs/>
        <w:sz w:val="28"/>
        <w:szCs w:val="28"/>
      </w:rPr>
      <w:t>, 202</w:t>
    </w:r>
    <w:r w:rsidR="00DF1EE3">
      <w:rPr>
        <w:b/>
        <w:bCs/>
        <w:sz w:val="28"/>
        <w:szCs w:val="28"/>
      </w:rPr>
      <w:t>1</w:t>
    </w:r>
    <w:r w:rsidR="00794DA6">
      <w:rPr>
        <w:b/>
        <w:bCs/>
        <w:sz w:val="28"/>
        <w:szCs w:val="28"/>
      </w:rPr>
      <w:t xml:space="preserve"> – Meeting Summary</w:t>
    </w:r>
  </w:p>
  <w:p w14:paraId="0B7526AB" w14:textId="67B3C4F7" w:rsidR="00F42B3C" w:rsidRDefault="00F42B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630D7"/>
    <w:multiLevelType w:val="hybridMultilevel"/>
    <w:tmpl w:val="197E7196"/>
    <w:lvl w:ilvl="0" w:tplc="DB5CF442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F15E0"/>
    <w:multiLevelType w:val="hybridMultilevel"/>
    <w:tmpl w:val="FF4C92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6485B"/>
    <w:multiLevelType w:val="hybridMultilevel"/>
    <w:tmpl w:val="BD8EA562"/>
    <w:lvl w:ilvl="0" w:tplc="21200C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23036B"/>
    <w:multiLevelType w:val="hybridMultilevel"/>
    <w:tmpl w:val="B6820AA0"/>
    <w:lvl w:ilvl="0" w:tplc="EC5C05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6EA7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3460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4A41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C2D3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9894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A2F4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B29E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4283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7847EA4"/>
    <w:multiLevelType w:val="hybridMultilevel"/>
    <w:tmpl w:val="FF4C92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7176C2"/>
    <w:multiLevelType w:val="hybridMultilevel"/>
    <w:tmpl w:val="0BD690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E315BA"/>
    <w:multiLevelType w:val="hybridMultilevel"/>
    <w:tmpl w:val="253027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EB28DD"/>
    <w:multiLevelType w:val="hybridMultilevel"/>
    <w:tmpl w:val="FF4C92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D17899"/>
    <w:multiLevelType w:val="hybridMultilevel"/>
    <w:tmpl w:val="9274D334"/>
    <w:lvl w:ilvl="0" w:tplc="263ACEE8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A101E7B"/>
    <w:multiLevelType w:val="hybridMultilevel"/>
    <w:tmpl w:val="8F32DE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0F3758"/>
    <w:multiLevelType w:val="hybridMultilevel"/>
    <w:tmpl w:val="5B424F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BA6C70"/>
    <w:multiLevelType w:val="hybridMultilevel"/>
    <w:tmpl w:val="1EB2F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080721"/>
    <w:multiLevelType w:val="hybridMultilevel"/>
    <w:tmpl w:val="7A547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8C7938"/>
    <w:multiLevelType w:val="hybridMultilevel"/>
    <w:tmpl w:val="D500EE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7040B13"/>
    <w:multiLevelType w:val="hybridMultilevel"/>
    <w:tmpl w:val="17E64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20642A"/>
    <w:multiLevelType w:val="hybridMultilevel"/>
    <w:tmpl w:val="A11C2A08"/>
    <w:lvl w:ilvl="0" w:tplc="CF1CF6A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682C43"/>
    <w:multiLevelType w:val="hybridMultilevel"/>
    <w:tmpl w:val="A11C2A08"/>
    <w:lvl w:ilvl="0" w:tplc="CF1CF6A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0432C3"/>
    <w:multiLevelType w:val="hybridMultilevel"/>
    <w:tmpl w:val="2F484F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20E6EC0"/>
    <w:multiLevelType w:val="hybridMultilevel"/>
    <w:tmpl w:val="FDFEAF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31382E"/>
    <w:multiLevelType w:val="hybridMultilevel"/>
    <w:tmpl w:val="0F626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3817D4"/>
    <w:multiLevelType w:val="hybridMultilevel"/>
    <w:tmpl w:val="9A9A75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11204A"/>
    <w:multiLevelType w:val="hybridMultilevel"/>
    <w:tmpl w:val="A11C2A08"/>
    <w:lvl w:ilvl="0" w:tplc="CF1CF6A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B022FA"/>
    <w:multiLevelType w:val="hybridMultilevel"/>
    <w:tmpl w:val="3606E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321B2A"/>
    <w:multiLevelType w:val="hybridMultilevel"/>
    <w:tmpl w:val="C6AADF8C"/>
    <w:lvl w:ilvl="0" w:tplc="7D7A2D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9A8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D4B9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4447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7A73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96AE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7A3F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D0C3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F8D5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29C14D8"/>
    <w:multiLevelType w:val="hybridMultilevel"/>
    <w:tmpl w:val="7166B8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F">
      <w:start w:val="1"/>
      <w:numFmt w:val="decimal"/>
      <w:lvlText w:val="%2."/>
      <w:lvlJc w:val="left"/>
      <w:pPr>
        <w:ind w:left="1080" w:hanging="360"/>
      </w:p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32355BF"/>
    <w:multiLevelType w:val="hybridMultilevel"/>
    <w:tmpl w:val="E5C08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6B2AAB"/>
    <w:multiLevelType w:val="hybridMultilevel"/>
    <w:tmpl w:val="54F6D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F4553F"/>
    <w:multiLevelType w:val="hybridMultilevel"/>
    <w:tmpl w:val="2B92C6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A155BAA"/>
    <w:multiLevelType w:val="hybridMultilevel"/>
    <w:tmpl w:val="6CB49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157663"/>
    <w:multiLevelType w:val="hybridMultilevel"/>
    <w:tmpl w:val="25FEE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8D078D"/>
    <w:multiLevelType w:val="hybridMultilevel"/>
    <w:tmpl w:val="70388B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31" w15:restartNumberingAfterBreak="0">
    <w:nsid w:val="50D139D4"/>
    <w:multiLevelType w:val="hybridMultilevel"/>
    <w:tmpl w:val="FFA639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F7663A"/>
    <w:multiLevelType w:val="hybridMultilevel"/>
    <w:tmpl w:val="19B468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112A33"/>
    <w:multiLevelType w:val="hybridMultilevel"/>
    <w:tmpl w:val="FFA639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7E4B10"/>
    <w:multiLevelType w:val="hybridMultilevel"/>
    <w:tmpl w:val="FF4C92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C91266"/>
    <w:multiLevelType w:val="hybridMultilevel"/>
    <w:tmpl w:val="3260E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337334"/>
    <w:multiLevelType w:val="hybridMultilevel"/>
    <w:tmpl w:val="26F612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6E6CD7"/>
    <w:multiLevelType w:val="hybridMultilevel"/>
    <w:tmpl w:val="940AE9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424AA2"/>
    <w:multiLevelType w:val="hybridMultilevel"/>
    <w:tmpl w:val="A11C2A08"/>
    <w:lvl w:ilvl="0" w:tplc="CF1CF6A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1E71A5"/>
    <w:multiLevelType w:val="hybridMultilevel"/>
    <w:tmpl w:val="10EA5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6C3942"/>
    <w:multiLevelType w:val="hybridMultilevel"/>
    <w:tmpl w:val="F4DAD8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ED71B4"/>
    <w:multiLevelType w:val="hybridMultilevel"/>
    <w:tmpl w:val="9904C9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26B4230"/>
    <w:multiLevelType w:val="hybridMultilevel"/>
    <w:tmpl w:val="5BF2AC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3AB33F2"/>
    <w:multiLevelType w:val="hybridMultilevel"/>
    <w:tmpl w:val="24680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9"/>
  </w:num>
  <w:num w:numId="3">
    <w:abstractNumId w:val="11"/>
  </w:num>
  <w:num w:numId="4">
    <w:abstractNumId w:val="13"/>
  </w:num>
  <w:num w:numId="5">
    <w:abstractNumId w:val="43"/>
  </w:num>
  <w:num w:numId="6">
    <w:abstractNumId w:val="39"/>
  </w:num>
  <w:num w:numId="7">
    <w:abstractNumId w:val="35"/>
  </w:num>
  <w:num w:numId="8">
    <w:abstractNumId w:val="22"/>
  </w:num>
  <w:num w:numId="9">
    <w:abstractNumId w:val="41"/>
  </w:num>
  <w:num w:numId="10">
    <w:abstractNumId w:val="27"/>
  </w:num>
  <w:num w:numId="11">
    <w:abstractNumId w:val="29"/>
  </w:num>
  <w:num w:numId="12">
    <w:abstractNumId w:val="30"/>
  </w:num>
  <w:num w:numId="13">
    <w:abstractNumId w:val="12"/>
  </w:num>
  <w:num w:numId="14">
    <w:abstractNumId w:val="2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7"/>
  </w:num>
  <w:num w:numId="16">
    <w:abstractNumId w:val="42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</w:num>
  <w:num w:numId="19">
    <w:abstractNumId w:val="26"/>
  </w:num>
  <w:num w:numId="20">
    <w:abstractNumId w:val="20"/>
  </w:num>
  <w:num w:numId="21">
    <w:abstractNumId w:val="4"/>
  </w:num>
  <w:num w:numId="22">
    <w:abstractNumId w:val="0"/>
  </w:num>
  <w:num w:numId="23">
    <w:abstractNumId w:val="34"/>
  </w:num>
  <w:num w:numId="24">
    <w:abstractNumId w:val="7"/>
  </w:num>
  <w:num w:numId="25">
    <w:abstractNumId w:val="1"/>
  </w:num>
  <w:num w:numId="26">
    <w:abstractNumId w:val="32"/>
  </w:num>
  <w:num w:numId="27">
    <w:abstractNumId w:val="37"/>
  </w:num>
  <w:num w:numId="28">
    <w:abstractNumId w:val="10"/>
  </w:num>
  <w:num w:numId="29">
    <w:abstractNumId w:val="15"/>
  </w:num>
  <w:num w:numId="30">
    <w:abstractNumId w:val="3"/>
  </w:num>
  <w:num w:numId="31">
    <w:abstractNumId w:val="23"/>
  </w:num>
  <w:num w:numId="32">
    <w:abstractNumId w:val="5"/>
  </w:num>
  <w:num w:numId="33">
    <w:abstractNumId w:val="2"/>
  </w:num>
  <w:num w:numId="34">
    <w:abstractNumId w:val="18"/>
  </w:num>
  <w:num w:numId="35">
    <w:abstractNumId w:val="16"/>
  </w:num>
  <w:num w:numId="36">
    <w:abstractNumId w:val="38"/>
  </w:num>
  <w:num w:numId="37">
    <w:abstractNumId w:val="21"/>
  </w:num>
  <w:num w:numId="38">
    <w:abstractNumId w:val="33"/>
  </w:num>
  <w:num w:numId="39">
    <w:abstractNumId w:val="31"/>
  </w:num>
  <w:num w:numId="40">
    <w:abstractNumId w:val="36"/>
  </w:num>
  <w:num w:numId="41">
    <w:abstractNumId w:val="6"/>
  </w:num>
  <w:num w:numId="42">
    <w:abstractNumId w:val="9"/>
  </w:num>
  <w:num w:numId="43">
    <w:abstractNumId w:val="40"/>
  </w:num>
  <w:num w:numId="4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Environ Science Tech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x5aewv5c9v92le905wxtrfxa922pfppra5a&quot;&gt;Ammerman Publications-Converted&lt;record-ids&gt;&lt;item&gt;4378&lt;/item&gt;&lt;item&gt;4469&lt;/item&gt;&lt;item&gt;4473&lt;/item&gt;&lt;/record-ids&gt;&lt;/item&gt;&lt;/Libraries&gt;"/>
  </w:docVars>
  <w:rsids>
    <w:rsidRoot w:val="00FA58A8"/>
    <w:rsid w:val="000016F2"/>
    <w:rsid w:val="000026C7"/>
    <w:rsid w:val="00003404"/>
    <w:rsid w:val="00006231"/>
    <w:rsid w:val="00006525"/>
    <w:rsid w:val="0000659C"/>
    <w:rsid w:val="00011288"/>
    <w:rsid w:val="00011D2B"/>
    <w:rsid w:val="0001297D"/>
    <w:rsid w:val="000135F0"/>
    <w:rsid w:val="000202D0"/>
    <w:rsid w:val="000220E2"/>
    <w:rsid w:val="00023C65"/>
    <w:rsid w:val="00023EEC"/>
    <w:rsid w:val="00025418"/>
    <w:rsid w:val="00025C72"/>
    <w:rsid w:val="000264A5"/>
    <w:rsid w:val="00026761"/>
    <w:rsid w:val="00026C0D"/>
    <w:rsid w:val="00027167"/>
    <w:rsid w:val="00027312"/>
    <w:rsid w:val="00027AD9"/>
    <w:rsid w:val="000310D6"/>
    <w:rsid w:val="00034E39"/>
    <w:rsid w:val="00035394"/>
    <w:rsid w:val="00035DBF"/>
    <w:rsid w:val="0003707E"/>
    <w:rsid w:val="00037953"/>
    <w:rsid w:val="00043B30"/>
    <w:rsid w:val="000478EB"/>
    <w:rsid w:val="00047DD6"/>
    <w:rsid w:val="000504CC"/>
    <w:rsid w:val="000505E1"/>
    <w:rsid w:val="000519CB"/>
    <w:rsid w:val="00051E6D"/>
    <w:rsid w:val="0005442C"/>
    <w:rsid w:val="00054A8D"/>
    <w:rsid w:val="00054FD7"/>
    <w:rsid w:val="00055F4A"/>
    <w:rsid w:val="000579D4"/>
    <w:rsid w:val="00063596"/>
    <w:rsid w:val="0006458A"/>
    <w:rsid w:val="000657ED"/>
    <w:rsid w:val="00065B96"/>
    <w:rsid w:val="00066F6C"/>
    <w:rsid w:val="00070973"/>
    <w:rsid w:val="000725FC"/>
    <w:rsid w:val="00074BC6"/>
    <w:rsid w:val="00077091"/>
    <w:rsid w:val="000802C8"/>
    <w:rsid w:val="00081062"/>
    <w:rsid w:val="0008753E"/>
    <w:rsid w:val="000908D3"/>
    <w:rsid w:val="000925A9"/>
    <w:rsid w:val="00092F3C"/>
    <w:rsid w:val="0009404D"/>
    <w:rsid w:val="00095D65"/>
    <w:rsid w:val="00096E29"/>
    <w:rsid w:val="000A1DBE"/>
    <w:rsid w:val="000A220E"/>
    <w:rsid w:val="000A4672"/>
    <w:rsid w:val="000A5B1D"/>
    <w:rsid w:val="000A5C7E"/>
    <w:rsid w:val="000A664A"/>
    <w:rsid w:val="000A7311"/>
    <w:rsid w:val="000A7C2C"/>
    <w:rsid w:val="000B0C77"/>
    <w:rsid w:val="000B2244"/>
    <w:rsid w:val="000B31CB"/>
    <w:rsid w:val="000B4A34"/>
    <w:rsid w:val="000C5D17"/>
    <w:rsid w:val="000C64D9"/>
    <w:rsid w:val="000C753F"/>
    <w:rsid w:val="000D1837"/>
    <w:rsid w:val="000D3000"/>
    <w:rsid w:val="000D486B"/>
    <w:rsid w:val="000D517E"/>
    <w:rsid w:val="000D6DA1"/>
    <w:rsid w:val="000E190E"/>
    <w:rsid w:val="000E39BB"/>
    <w:rsid w:val="000E4994"/>
    <w:rsid w:val="000E5645"/>
    <w:rsid w:val="000E6163"/>
    <w:rsid w:val="000F2AFB"/>
    <w:rsid w:val="000F4203"/>
    <w:rsid w:val="000F44D9"/>
    <w:rsid w:val="000F5048"/>
    <w:rsid w:val="000F50CA"/>
    <w:rsid w:val="000F6667"/>
    <w:rsid w:val="000F6A11"/>
    <w:rsid w:val="000F7ACC"/>
    <w:rsid w:val="000F7FD9"/>
    <w:rsid w:val="0010104E"/>
    <w:rsid w:val="00102AC1"/>
    <w:rsid w:val="00106730"/>
    <w:rsid w:val="00107391"/>
    <w:rsid w:val="00107496"/>
    <w:rsid w:val="00110723"/>
    <w:rsid w:val="00110D9D"/>
    <w:rsid w:val="00110EF5"/>
    <w:rsid w:val="00112FA3"/>
    <w:rsid w:val="00114D37"/>
    <w:rsid w:val="00125922"/>
    <w:rsid w:val="00126C3B"/>
    <w:rsid w:val="00127103"/>
    <w:rsid w:val="00127207"/>
    <w:rsid w:val="00130359"/>
    <w:rsid w:val="00131A8A"/>
    <w:rsid w:val="0013204C"/>
    <w:rsid w:val="0013502E"/>
    <w:rsid w:val="00135096"/>
    <w:rsid w:val="00135B7A"/>
    <w:rsid w:val="00136A45"/>
    <w:rsid w:val="00143518"/>
    <w:rsid w:val="00144030"/>
    <w:rsid w:val="00145BAB"/>
    <w:rsid w:val="00147865"/>
    <w:rsid w:val="0015079D"/>
    <w:rsid w:val="00152771"/>
    <w:rsid w:val="0015361D"/>
    <w:rsid w:val="001577AB"/>
    <w:rsid w:val="00165D83"/>
    <w:rsid w:val="001671A3"/>
    <w:rsid w:val="00172BEE"/>
    <w:rsid w:val="00177B57"/>
    <w:rsid w:val="00181FE8"/>
    <w:rsid w:val="00182161"/>
    <w:rsid w:val="00182540"/>
    <w:rsid w:val="00184205"/>
    <w:rsid w:val="0018459C"/>
    <w:rsid w:val="001861DF"/>
    <w:rsid w:val="00186DA5"/>
    <w:rsid w:val="00190A89"/>
    <w:rsid w:val="001929EF"/>
    <w:rsid w:val="00193C06"/>
    <w:rsid w:val="00194AD4"/>
    <w:rsid w:val="001959A7"/>
    <w:rsid w:val="00195AE3"/>
    <w:rsid w:val="001975B9"/>
    <w:rsid w:val="00197613"/>
    <w:rsid w:val="001A420E"/>
    <w:rsid w:val="001A5D23"/>
    <w:rsid w:val="001A7C6B"/>
    <w:rsid w:val="001B0C68"/>
    <w:rsid w:val="001B146F"/>
    <w:rsid w:val="001B1C55"/>
    <w:rsid w:val="001B25A5"/>
    <w:rsid w:val="001B2841"/>
    <w:rsid w:val="001B540C"/>
    <w:rsid w:val="001B57F9"/>
    <w:rsid w:val="001B6A20"/>
    <w:rsid w:val="001B7E03"/>
    <w:rsid w:val="001C064D"/>
    <w:rsid w:val="001C0D36"/>
    <w:rsid w:val="001C147F"/>
    <w:rsid w:val="001C2137"/>
    <w:rsid w:val="001C2C07"/>
    <w:rsid w:val="001C3C28"/>
    <w:rsid w:val="001C5CAF"/>
    <w:rsid w:val="001D0CE2"/>
    <w:rsid w:val="001D1060"/>
    <w:rsid w:val="001D1239"/>
    <w:rsid w:val="001D1B5B"/>
    <w:rsid w:val="001D2122"/>
    <w:rsid w:val="001D2E11"/>
    <w:rsid w:val="001E08B8"/>
    <w:rsid w:val="001E1AB9"/>
    <w:rsid w:val="001E1EAB"/>
    <w:rsid w:val="001E6389"/>
    <w:rsid w:val="001E7B25"/>
    <w:rsid w:val="001F1285"/>
    <w:rsid w:val="001F1F24"/>
    <w:rsid w:val="001F52B2"/>
    <w:rsid w:val="001F54B2"/>
    <w:rsid w:val="001F676A"/>
    <w:rsid w:val="001F678A"/>
    <w:rsid w:val="001F7139"/>
    <w:rsid w:val="002021C2"/>
    <w:rsid w:val="0020398C"/>
    <w:rsid w:val="00203CA7"/>
    <w:rsid w:val="002044D3"/>
    <w:rsid w:val="002047BB"/>
    <w:rsid w:val="00204EF6"/>
    <w:rsid w:val="0021004C"/>
    <w:rsid w:val="00210302"/>
    <w:rsid w:val="00211003"/>
    <w:rsid w:val="0021270E"/>
    <w:rsid w:val="00212D8B"/>
    <w:rsid w:val="0021378E"/>
    <w:rsid w:val="00213938"/>
    <w:rsid w:val="00213E60"/>
    <w:rsid w:val="00214963"/>
    <w:rsid w:val="00216B3C"/>
    <w:rsid w:val="00217346"/>
    <w:rsid w:val="002256C8"/>
    <w:rsid w:val="00225E86"/>
    <w:rsid w:val="00227558"/>
    <w:rsid w:val="00227BE5"/>
    <w:rsid w:val="00231FFB"/>
    <w:rsid w:val="0023390E"/>
    <w:rsid w:val="00233F23"/>
    <w:rsid w:val="00234BAC"/>
    <w:rsid w:val="00236BB3"/>
    <w:rsid w:val="002413E9"/>
    <w:rsid w:val="0024281E"/>
    <w:rsid w:val="00244FA6"/>
    <w:rsid w:val="00251602"/>
    <w:rsid w:val="0025208A"/>
    <w:rsid w:val="002539B7"/>
    <w:rsid w:val="00254BD1"/>
    <w:rsid w:val="00255118"/>
    <w:rsid w:val="00255587"/>
    <w:rsid w:val="00257B2A"/>
    <w:rsid w:val="00257F99"/>
    <w:rsid w:val="002605C1"/>
    <w:rsid w:val="00260E66"/>
    <w:rsid w:val="00262169"/>
    <w:rsid w:val="00263A85"/>
    <w:rsid w:val="00264E44"/>
    <w:rsid w:val="002657A1"/>
    <w:rsid w:val="002669A1"/>
    <w:rsid w:val="00266F43"/>
    <w:rsid w:val="00267EAF"/>
    <w:rsid w:val="002713B6"/>
    <w:rsid w:val="00274ACD"/>
    <w:rsid w:val="002761E0"/>
    <w:rsid w:val="00276E11"/>
    <w:rsid w:val="0027761E"/>
    <w:rsid w:val="0027767A"/>
    <w:rsid w:val="0028025D"/>
    <w:rsid w:val="002825B0"/>
    <w:rsid w:val="0028488A"/>
    <w:rsid w:val="0028641C"/>
    <w:rsid w:val="002908AF"/>
    <w:rsid w:val="00291DB9"/>
    <w:rsid w:val="002924EF"/>
    <w:rsid w:val="00292BAB"/>
    <w:rsid w:val="00296895"/>
    <w:rsid w:val="00296B41"/>
    <w:rsid w:val="00297019"/>
    <w:rsid w:val="00297C36"/>
    <w:rsid w:val="002A004E"/>
    <w:rsid w:val="002A1579"/>
    <w:rsid w:val="002A2D9F"/>
    <w:rsid w:val="002A4808"/>
    <w:rsid w:val="002A4EB5"/>
    <w:rsid w:val="002A5A69"/>
    <w:rsid w:val="002A7C25"/>
    <w:rsid w:val="002B1FF3"/>
    <w:rsid w:val="002B57B1"/>
    <w:rsid w:val="002B5AE5"/>
    <w:rsid w:val="002B6472"/>
    <w:rsid w:val="002B7CB6"/>
    <w:rsid w:val="002C0025"/>
    <w:rsid w:val="002C2B96"/>
    <w:rsid w:val="002C622E"/>
    <w:rsid w:val="002C7220"/>
    <w:rsid w:val="002C7FD7"/>
    <w:rsid w:val="002D0443"/>
    <w:rsid w:val="002D254B"/>
    <w:rsid w:val="002D4039"/>
    <w:rsid w:val="002D478B"/>
    <w:rsid w:val="002D55F6"/>
    <w:rsid w:val="002D56FC"/>
    <w:rsid w:val="002D5B24"/>
    <w:rsid w:val="002E1508"/>
    <w:rsid w:val="002E1FD2"/>
    <w:rsid w:val="002E35A4"/>
    <w:rsid w:val="002E3E17"/>
    <w:rsid w:val="002E4033"/>
    <w:rsid w:val="002E452C"/>
    <w:rsid w:val="002E4766"/>
    <w:rsid w:val="002E48DA"/>
    <w:rsid w:val="002E5455"/>
    <w:rsid w:val="002E6624"/>
    <w:rsid w:val="002F2CCA"/>
    <w:rsid w:val="002F2D0F"/>
    <w:rsid w:val="002F440A"/>
    <w:rsid w:val="002F53B2"/>
    <w:rsid w:val="00301D30"/>
    <w:rsid w:val="0030356B"/>
    <w:rsid w:val="00303D87"/>
    <w:rsid w:val="00304C52"/>
    <w:rsid w:val="0030755E"/>
    <w:rsid w:val="00307627"/>
    <w:rsid w:val="00310ECC"/>
    <w:rsid w:val="00311DE3"/>
    <w:rsid w:val="00311E56"/>
    <w:rsid w:val="00312D75"/>
    <w:rsid w:val="003155F2"/>
    <w:rsid w:val="003156E3"/>
    <w:rsid w:val="00316420"/>
    <w:rsid w:val="0031785C"/>
    <w:rsid w:val="0032023F"/>
    <w:rsid w:val="003214DB"/>
    <w:rsid w:val="00324F63"/>
    <w:rsid w:val="0032717C"/>
    <w:rsid w:val="00327308"/>
    <w:rsid w:val="003302F0"/>
    <w:rsid w:val="0033301C"/>
    <w:rsid w:val="0033355B"/>
    <w:rsid w:val="00333847"/>
    <w:rsid w:val="00333FDE"/>
    <w:rsid w:val="00334145"/>
    <w:rsid w:val="00334228"/>
    <w:rsid w:val="00335711"/>
    <w:rsid w:val="00335F19"/>
    <w:rsid w:val="00336189"/>
    <w:rsid w:val="00336EB1"/>
    <w:rsid w:val="003400F0"/>
    <w:rsid w:val="00342D5A"/>
    <w:rsid w:val="0034451A"/>
    <w:rsid w:val="00345D37"/>
    <w:rsid w:val="0034645A"/>
    <w:rsid w:val="003476C4"/>
    <w:rsid w:val="00350A44"/>
    <w:rsid w:val="00352B50"/>
    <w:rsid w:val="00354C4D"/>
    <w:rsid w:val="00356EC7"/>
    <w:rsid w:val="00356FA1"/>
    <w:rsid w:val="00357F1B"/>
    <w:rsid w:val="0036085C"/>
    <w:rsid w:val="003622C0"/>
    <w:rsid w:val="003640C9"/>
    <w:rsid w:val="00365024"/>
    <w:rsid w:val="00366108"/>
    <w:rsid w:val="003667E3"/>
    <w:rsid w:val="00370457"/>
    <w:rsid w:val="00375202"/>
    <w:rsid w:val="003807F8"/>
    <w:rsid w:val="00380897"/>
    <w:rsid w:val="003808A7"/>
    <w:rsid w:val="003811E5"/>
    <w:rsid w:val="0038307F"/>
    <w:rsid w:val="00390622"/>
    <w:rsid w:val="0039199E"/>
    <w:rsid w:val="00391A56"/>
    <w:rsid w:val="003924F0"/>
    <w:rsid w:val="00394496"/>
    <w:rsid w:val="0039557F"/>
    <w:rsid w:val="003A10A8"/>
    <w:rsid w:val="003A1612"/>
    <w:rsid w:val="003A732F"/>
    <w:rsid w:val="003B0AB3"/>
    <w:rsid w:val="003B10A8"/>
    <w:rsid w:val="003B3EB2"/>
    <w:rsid w:val="003B460B"/>
    <w:rsid w:val="003B5309"/>
    <w:rsid w:val="003B5C22"/>
    <w:rsid w:val="003B672E"/>
    <w:rsid w:val="003B723C"/>
    <w:rsid w:val="003B786F"/>
    <w:rsid w:val="003C0B8F"/>
    <w:rsid w:val="003C2724"/>
    <w:rsid w:val="003C63B7"/>
    <w:rsid w:val="003C6434"/>
    <w:rsid w:val="003C7646"/>
    <w:rsid w:val="003C7D98"/>
    <w:rsid w:val="003D068F"/>
    <w:rsid w:val="003D1099"/>
    <w:rsid w:val="003D2D2C"/>
    <w:rsid w:val="003D43E7"/>
    <w:rsid w:val="003D62CD"/>
    <w:rsid w:val="003D65A7"/>
    <w:rsid w:val="003E0D3F"/>
    <w:rsid w:val="003E29F6"/>
    <w:rsid w:val="003E2AEE"/>
    <w:rsid w:val="003E539E"/>
    <w:rsid w:val="003E6583"/>
    <w:rsid w:val="003E71B0"/>
    <w:rsid w:val="003F35E5"/>
    <w:rsid w:val="003F57C9"/>
    <w:rsid w:val="003F6FD7"/>
    <w:rsid w:val="003F75EF"/>
    <w:rsid w:val="003F7CB3"/>
    <w:rsid w:val="00401541"/>
    <w:rsid w:val="004028B9"/>
    <w:rsid w:val="004041D6"/>
    <w:rsid w:val="00404D4D"/>
    <w:rsid w:val="00404D73"/>
    <w:rsid w:val="00410A20"/>
    <w:rsid w:val="00410A85"/>
    <w:rsid w:val="00411250"/>
    <w:rsid w:val="004148F9"/>
    <w:rsid w:val="00414F95"/>
    <w:rsid w:val="00416606"/>
    <w:rsid w:val="004166F2"/>
    <w:rsid w:val="00416854"/>
    <w:rsid w:val="00417AA6"/>
    <w:rsid w:val="00420B16"/>
    <w:rsid w:val="00424B06"/>
    <w:rsid w:val="004260FF"/>
    <w:rsid w:val="00426562"/>
    <w:rsid w:val="00427AA3"/>
    <w:rsid w:val="00430448"/>
    <w:rsid w:val="00431511"/>
    <w:rsid w:val="00434A7D"/>
    <w:rsid w:val="0043682C"/>
    <w:rsid w:val="004370D0"/>
    <w:rsid w:val="004377CE"/>
    <w:rsid w:val="00437E6B"/>
    <w:rsid w:val="00440321"/>
    <w:rsid w:val="00441F93"/>
    <w:rsid w:val="00444FA5"/>
    <w:rsid w:val="004450C2"/>
    <w:rsid w:val="004458C3"/>
    <w:rsid w:val="004459E1"/>
    <w:rsid w:val="00447633"/>
    <w:rsid w:val="00447D1B"/>
    <w:rsid w:val="00454420"/>
    <w:rsid w:val="0045566A"/>
    <w:rsid w:val="004558E4"/>
    <w:rsid w:val="00457B67"/>
    <w:rsid w:val="004607B6"/>
    <w:rsid w:val="00460801"/>
    <w:rsid w:val="00463EAA"/>
    <w:rsid w:val="004661A8"/>
    <w:rsid w:val="004678AB"/>
    <w:rsid w:val="004711FC"/>
    <w:rsid w:val="00471F33"/>
    <w:rsid w:val="00474ED7"/>
    <w:rsid w:val="00477A81"/>
    <w:rsid w:val="00477CF6"/>
    <w:rsid w:val="00480CAF"/>
    <w:rsid w:val="00480E76"/>
    <w:rsid w:val="0048119E"/>
    <w:rsid w:val="00484973"/>
    <w:rsid w:val="0048684D"/>
    <w:rsid w:val="00487BF9"/>
    <w:rsid w:val="00490956"/>
    <w:rsid w:val="004914BB"/>
    <w:rsid w:val="004916AD"/>
    <w:rsid w:val="0049297E"/>
    <w:rsid w:val="00494211"/>
    <w:rsid w:val="00497165"/>
    <w:rsid w:val="00497893"/>
    <w:rsid w:val="004A0589"/>
    <w:rsid w:val="004A3532"/>
    <w:rsid w:val="004A3960"/>
    <w:rsid w:val="004A4788"/>
    <w:rsid w:val="004A77EC"/>
    <w:rsid w:val="004B1A31"/>
    <w:rsid w:val="004B2A2D"/>
    <w:rsid w:val="004B3363"/>
    <w:rsid w:val="004B3A11"/>
    <w:rsid w:val="004B3C3F"/>
    <w:rsid w:val="004B4D2F"/>
    <w:rsid w:val="004B58DF"/>
    <w:rsid w:val="004C0338"/>
    <w:rsid w:val="004C61D8"/>
    <w:rsid w:val="004C7D21"/>
    <w:rsid w:val="004D1EE1"/>
    <w:rsid w:val="004D60D9"/>
    <w:rsid w:val="004D63BC"/>
    <w:rsid w:val="004D6761"/>
    <w:rsid w:val="004D6ECB"/>
    <w:rsid w:val="004E014D"/>
    <w:rsid w:val="004E1A84"/>
    <w:rsid w:val="004E3BCA"/>
    <w:rsid w:val="004E48F6"/>
    <w:rsid w:val="004F1B78"/>
    <w:rsid w:val="004F20A0"/>
    <w:rsid w:val="004F5EDB"/>
    <w:rsid w:val="004F79BD"/>
    <w:rsid w:val="00500119"/>
    <w:rsid w:val="0050125B"/>
    <w:rsid w:val="00501738"/>
    <w:rsid w:val="00502391"/>
    <w:rsid w:val="0050259D"/>
    <w:rsid w:val="00503B47"/>
    <w:rsid w:val="00504243"/>
    <w:rsid w:val="005046AC"/>
    <w:rsid w:val="00504F3A"/>
    <w:rsid w:val="00510085"/>
    <w:rsid w:val="00510D97"/>
    <w:rsid w:val="00512E9D"/>
    <w:rsid w:val="0051333B"/>
    <w:rsid w:val="00515881"/>
    <w:rsid w:val="00515E89"/>
    <w:rsid w:val="00516A5F"/>
    <w:rsid w:val="0051732D"/>
    <w:rsid w:val="00517F58"/>
    <w:rsid w:val="0052225A"/>
    <w:rsid w:val="0052418D"/>
    <w:rsid w:val="00524AA9"/>
    <w:rsid w:val="00524C4B"/>
    <w:rsid w:val="0052674C"/>
    <w:rsid w:val="00527266"/>
    <w:rsid w:val="005354FC"/>
    <w:rsid w:val="00535E85"/>
    <w:rsid w:val="005368BC"/>
    <w:rsid w:val="00537829"/>
    <w:rsid w:val="005422C0"/>
    <w:rsid w:val="00543777"/>
    <w:rsid w:val="00544F36"/>
    <w:rsid w:val="00545BE1"/>
    <w:rsid w:val="0054641B"/>
    <w:rsid w:val="00551547"/>
    <w:rsid w:val="00551A27"/>
    <w:rsid w:val="00553A4F"/>
    <w:rsid w:val="005571F3"/>
    <w:rsid w:val="00557F68"/>
    <w:rsid w:val="00562AB9"/>
    <w:rsid w:val="00562CCF"/>
    <w:rsid w:val="0056378D"/>
    <w:rsid w:val="00566841"/>
    <w:rsid w:val="005705BA"/>
    <w:rsid w:val="00571127"/>
    <w:rsid w:val="00572A66"/>
    <w:rsid w:val="00576211"/>
    <w:rsid w:val="00576EAD"/>
    <w:rsid w:val="00582443"/>
    <w:rsid w:val="00583399"/>
    <w:rsid w:val="00585992"/>
    <w:rsid w:val="00586256"/>
    <w:rsid w:val="00586835"/>
    <w:rsid w:val="00587007"/>
    <w:rsid w:val="00587C39"/>
    <w:rsid w:val="00590CB2"/>
    <w:rsid w:val="005928E4"/>
    <w:rsid w:val="0059299E"/>
    <w:rsid w:val="00593CF1"/>
    <w:rsid w:val="00593DBA"/>
    <w:rsid w:val="00594170"/>
    <w:rsid w:val="00596999"/>
    <w:rsid w:val="005A017B"/>
    <w:rsid w:val="005A2621"/>
    <w:rsid w:val="005A3BEE"/>
    <w:rsid w:val="005A5AA9"/>
    <w:rsid w:val="005A7300"/>
    <w:rsid w:val="005B0B49"/>
    <w:rsid w:val="005B1DA0"/>
    <w:rsid w:val="005B27F2"/>
    <w:rsid w:val="005B3D96"/>
    <w:rsid w:val="005B61C2"/>
    <w:rsid w:val="005B68C5"/>
    <w:rsid w:val="005C042E"/>
    <w:rsid w:val="005C1E83"/>
    <w:rsid w:val="005C1F46"/>
    <w:rsid w:val="005C44DC"/>
    <w:rsid w:val="005C5157"/>
    <w:rsid w:val="005C600B"/>
    <w:rsid w:val="005C60B2"/>
    <w:rsid w:val="005C6D81"/>
    <w:rsid w:val="005D06D0"/>
    <w:rsid w:val="005D077C"/>
    <w:rsid w:val="005D1AE0"/>
    <w:rsid w:val="005D5D40"/>
    <w:rsid w:val="005E07B7"/>
    <w:rsid w:val="005E1141"/>
    <w:rsid w:val="005E1142"/>
    <w:rsid w:val="005E2119"/>
    <w:rsid w:val="005E2A42"/>
    <w:rsid w:val="005E2E2F"/>
    <w:rsid w:val="005E45A2"/>
    <w:rsid w:val="005E4E4C"/>
    <w:rsid w:val="005E718A"/>
    <w:rsid w:val="005E750E"/>
    <w:rsid w:val="005F0707"/>
    <w:rsid w:val="005F1891"/>
    <w:rsid w:val="005F32C7"/>
    <w:rsid w:val="00601E77"/>
    <w:rsid w:val="00602234"/>
    <w:rsid w:val="00604269"/>
    <w:rsid w:val="0060507F"/>
    <w:rsid w:val="0060589F"/>
    <w:rsid w:val="006069F2"/>
    <w:rsid w:val="00606B0A"/>
    <w:rsid w:val="006128FA"/>
    <w:rsid w:val="00613D00"/>
    <w:rsid w:val="00614A59"/>
    <w:rsid w:val="006152D1"/>
    <w:rsid w:val="00616A73"/>
    <w:rsid w:val="00617761"/>
    <w:rsid w:val="006178E8"/>
    <w:rsid w:val="00625055"/>
    <w:rsid w:val="00625176"/>
    <w:rsid w:val="0062681A"/>
    <w:rsid w:val="00630C20"/>
    <w:rsid w:val="00633669"/>
    <w:rsid w:val="00634A93"/>
    <w:rsid w:val="006353CF"/>
    <w:rsid w:val="006412D0"/>
    <w:rsid w:val="00641527"/>
    <w:rsid w:val="00642476"/>
    <w:rsid w:val="0064292B"/>
    <w:rsid w:val="006451AF"/>
    <w:rsid w:val="00645D27"/>
    <w:rsid w:val="00651CAC"/>
    <w:rsid w:val="00653583"/>
    <w:rsid w:val="0065416C"/>
    <w:rsid w:val="0065519A"/>
    <w:rsid w:val="00657A98"/>
    <w:rsid w:val="00662F2E"/>
    <w:rsid w:val="006634F8"/>
    <w:rsid w:val="00663599"/>
    <w:rsid w:val="00672CD0"/>
    <w:rsid w:val="00672E6B"/>
    <w:rsid w:val="00673959"/>
    <w:rsid w:val="00673D71"/>
    <w:rsid w:val="00674855"/>
    <w:rsid w:val="006801E7"/>
    <w:rsid w:val="00680839"/>
    <w:rsid w:val="00680BD3"/>
    <w:rsid w:val="006836F2"/>
    <w:rsid w:val="00685B3C"/>
    <w:rsid w:val="00690BFE"/>
    <w:rsid w:val="00691363"/>
    <w:rsid w:val="0069323F"/>
    <w:rsid w:val="006938C5"/>
    <w:rsid w:val="00694D06"/>
    <w:rsid w:val="0069534F"/>
    <w:rsid w:val="00696ECC"/>
    <w:rsid w:val="006974CD"/>
    <w:rsid w:val="006A01AE"/>
    <w:rsid w:val="006A241A"/>
    <w:rsid w:val="006A5442"/>
    <w:rsid w:val="006A5777"/>
    <w:rsid w:val="006A64C8"/>
    <w:rsid w:val="006A6E6B"/>
    <w:rsid w:val="006B00DD"/>
    <w:rsid w:val="006B3297"/>
    <w:rsid w:val="006B33ED"/>
    <w:rsid w:val="006B4A5B"/>
    <w:rsid w:val="006B5BD7"/>
    <w:rsid w:val="006B7D09"/>
    <w:rsid w:val="006B7E00"/>
    <w:rsid w:val="006C16AB"/>
    <w:rsid w:val="006C2253"/>
    <w:rsid w:val="006C2A1C"/>
    <w:rsid w:val="006C2BC5"/>
    <w:rsid w:val="006C6344"/>
    <w:rsid w:val="006C6FDE"/>
    <w:rsid w:val="006C73A4"/>
    <w:rsid w:val="006D00B7"/>
    <w:rsid w:val="006D2A0E"/>
    <w:rsid w:val="006D5534"/>
    <w:rsid w:val="006D5C04"/>
    <w:rsid w:val="006D5DF0"/>
    <w:rsid w:val="006D6318"/>
    <w:rsid w:val="006D7204"/>
    <w:rsid w:val="006E267F"/>
    <w:rsid w:val="006E434F"/>
    <w:rsid w:val="006E4A50"/>
    <w:rsid w:val="006E4FDE"/>
    <w:rsid w:val="006E53C0"/>
    <w:rsid w:val="006E5E48"/>
    <w:rsid w:val="006F007A"/>
    <w:rsid w:val="006F06BD"/>
    <w:rsid w:val="006F254F"/>
    <w:rsid w:val="006F4B3A"/>
    <w:rsid w:val="006F6D66"/>
    <w:rsid w:val="006F70C5"/>
    <w:rsid w:val="00700A3F"/>
    <w:rsid w:val="00700DCB"/>
    <w:rsid w:val="0070219E"/>
    <w:rsid w:val="00703449"/>
    <w:rsid w:val="00704604"/>
    <w:rsid w:val="007050A4"/>
    <w:rsid w:val="00705EEA"/>
    <w:rsid w:val="00707378"/>
    <w:rsid w:val="0071179F"/>
    <w:rsid w:val="007129E4"/>
    <w:rsid w:val="00712C43"/>
    <w:rsid w:val="007131F8"/>
    <w:rsid w:val="007148C1"/>
    <w:rsid w:val="00714995"/>
    <w:rsid w:val="00716E2E"/>
    <w:rsid w:val="00717365"/>
    <w:rsid w:val="007229DF"/>
    <w:rsid w:val="0072305D"/>
    <w:rsid w:val="0072365E"/>
    <w:rsid w:val="007268BE"/>
    <w:rsid w:val="00726F51"/>
    <w:rsid w:val="0072741F"/>
    <w:rsid w:val="00731623"/>
    <w:rsid w:val="007320A3"/>
    <w:rsid w:val="007320A6"/>
    <w:rsid w:val="00732EC5"/>
    <w:rsid w:val="00733A88"/>
    <w:rsid w:val="00734BFF"/>
    <w:rsid w:val="00734F9D"/>
    <w:rsid w:val="00736E96"/>
    <w:rsid w:val="00736F08"/>
    <w:rsid w:val="00740071"/>
    <w:rsid w:val="007401CB"/>
    <w:rsid w:val="007406E8"/>
    <w:rsid w:val="0074182F"/>
    <w:rsid w:val="00743736"/>
    <w:rsid w:val="00744291"/>
    <w:rsid w:val="00744B0C"/>
    <w:rsid w:val="0074641E"/>
    <w:rsid w:val="0075024C"/>
    <w:rsid w:val="00751038"/>
    <w:rsid w:val="007512EA"/>
    <w:rsid w:val="00753DE4"/>
    <w:rsid w:val="00755EBC"/>
    <w:rsid w:val="00757A2D"/>
    <w:rsid w:val="0076279C"/>
    <w:rsid w:val="00762EE8"/>
    <w:rsid w:val="007636CD"/>
    <w:rsid w:val="007645BB"/>
    <w:rsid w:val="00764CA1"/>
    <w:rsid w:val="00771FC3"/>
    <w:rsid w:val="0077281E"/>
    <w:rsid w:val="00773610"/>
    <w:rsid w:val="00774132"/>
    <w:rsid w:val="007749E7"/>
    <w:rsid w:val="00775591"/>
    <w:rsid w:val="007756D3"/>
    <w:rsid w:val="0078186B"/>
    <w:rsid w:val="0078217C"/>
    <w:rsid w:val="00782E44"/>
    <w:rsid w:val="007866ED"/>
    <w:rsid w:val="00786EAE"/>
    <w:rsid w:val="00787E4D"/>
    <w:rsid w:val="0079117D"/>
    <w:rsid w:val="00792E77"/>
    <w:rsid w:val="00794DA6"/>
    <w:rsid w:val="00794E43"/>
    <w:rsid w:val="0079559F"/>
    <w:rsid w:val="00797CFB"/>
    <w:rsid w:val="007A0C21"/>
    <w:rsid w:val="007A2546"/>
    <w:rsid w:val="007A2C6D"/>
    <w:rsid w:val="007A2CBC"/>
    <w:rsid w:val="007A3BC1"/>
    <w:rsid w:val="007A6F5D"/>
    <w:rsid w:val="007B0CF1"/>
    <w:rsid w:val="007B2AEE"/>
    <w:rsid w:val="007B3F5B"/>
    <w:rsid w:val="007C2E9E"/>
    <w:rsid w:val="007C560A"/>
    <w:rsid w:val="007C60E0"/>
    <w:rsid w:val="007C64A4"/>
    <w:rsid w:val="007D2D7F"/>
    <w:rsid w:val="007D364A"/>
    <w:rsid w:val="007D4A62"/>
    <w:rsid w:val="007D5932"/>
    <w:rsid w:val="007D6A9D"/>
    <w:rsid w:val="007D6B33"/>
    <w:rsid w:val="007E07B6"/>
    <w:rsid w:val="007E21BE"/>
    <w:rsid w:val="007E3499"/>
    <w:rsid w:val="007E4001"/>
    <w:rsid w:val="007E4764"/>
    <w:rsid w:val="007E64E7"/>
    <w:rsid w:val="007E6623"/>
    <w:rsid w:val="007E6892"/>
    <w:rsid w:val="007E691F"/>
    <w:rsid w:val="007E7351"/>
    <w:rsid w:val="007E742F"/>
    <w:rsid w:val="007F6932"/>
    <w:rsid w:val="007F7BCF"/>
    <w:rsid w:val="00803775"/>
    <w:rsid w:val="008045EA"/>
    <w:rsid w:val="008049D2"/>
    <w:rsid w:val="00804ED8"/>
    <w:rsid w:val="0080572E"/>
    <w:rsid w:val="008064A8"/>
    <w:rsid w:val="0080770B"/>
    <w:rsid w:val="0081002B"/>
    <w:rsid w:val="00810C19"/>
    <w:rsid w:val="00810F6D"/>
    <w:rsid w:val="008121F7"/>
    <w:rsid w:val="00812546"/>
    <w:rsid w:val="008128EB"/>
    <w:rsid w:val="00812E09"/>
    <w:rsid w:val="008130C5"/>
    <w:rsid w:val="008144A6"/>
    <w:rsid w:val="008156C9"/>
    <w:rsid w:val="00815D93"/>
    <w:rsid w:val="00816C79"/>
    <w:rsid w:val="00817725"/>
    <w:rsid w:val="00820855"/>
    <w:rsid w:val="00821789"/>
    <w:rsid w:val="00821C87"/>
    <w:rsid w:val="00821D6A"/>
    <w:rsid w:val="008221BB"/>
    <w:rsid w:val="00822C63"/>
    <w:rsid w:val="00822C6F"/>
    <w:rsid w:val="008255CF"/>
    <w:rsid w:val="008255F4"/>
    <w:rsid w:val="0082640D"/>
    <w:rsid w:val="00826DEC"/>
    <w:rsid w:val="008273B0"/>
    <w:rsid w:val="00827543"/>
    <w:rsid w:val="00832834"/>
    <w:rsid w:val="00835002"/>
    <w:rsid w:val="00835BBF"/>
    <w:rsid w:val="00844AF5"/>
    <w:rsid w:val="00845619"/>
    <w:rsid w:val="0084744A"/>
    <w:rsid w:val="00850805"/>
    <w:rsid w:val="0085276A"/>
    <w:rsid w:val="008542DC"/>
    <w:rsid w:val="008560E9"/>
    <w:rsid w:val="00857295"/>
    <w:rsid w:val="00857407"/>
    <w:rsid w:val="00860E1D"/>
    <w:rsid w:val="00861E09"/>
    <w:rsid w:val="00863381"/>
    <w:rsid w:val="0086347B"/>
    <w:rsid w:val="00863DE9"/>
    <w:rsid w:val="00864BC6"/>
    <w:rsid w:val="00864C5B"/>
    <w:rsid w:val="0086568A"/>
    <w:rsid w:val="00867FBD"/>
    <w:rsid w:val="00871B8A"/>
    <w:rsid w:val="00871E39"/>
    <w:rsid w:val="0088674D"/>
    <w:rsid w:val="0088709A"/>
    <w:rsid w:val="008921D6"/>
    <w:rsid w:val="00893A26"/>
    <w:rsid w:val="00896016"/>
    <w:rsid w:val="008A1430"/>
    <w:rsid w:val="008A268A"/>
    <w:rsid w:val="008A3373"/>
    <w:rsid w:val="008A3FDA"/>
    <w:rsid w:val="008A464E"/>
    <w:rsid w:val="008A6F6A"/>
    <w:rsid w:val="008A7105"/>
    <w:rsid w:val="008B084A"/>
    <w:rsid w:val="008B0A0C"/>
    <w:rsid w:val="008B0DA3"/>
    <w:rsid w:val="008B1C1C"/>
    <w:rsid w:val="008B28A0"/>
    <w:rsid w:val="008B293D"/>
    <w:rsid w:val="008B2A53"/>
    <w:rsid w:val="008B2B3D"/>
    <w:rsid w:val="008B4D34"/>
    <w:rsid w:val="008B7299"/>
    <w:rsid w:val="008C12CB"/>
    <w:rsid w:val="008C15AF"/>
    <w:rsid w:val="008C2010"/>
    <w:rsid w:val="008C2436"/>
    <w:rsid w:val="008C270F"/>
    <w:rsid w:val="008C709F"/>
    <w:rsid w:val="008D0927"/>
    <w:rsid w:val="008D0E70"/>
    <w:rsid w:val="008D45B6"/>
    <w:rsid w:val="008D523E"/>
    <w:rsid w:val="008D7D4C"/>
    <w:rsid w:val="008E10D4"/>
    <w:rsid w:val="008E1845"/>
    <w:rsid w:val="008E42DA"/>
    <w:rsid w:val="008E5639"/>
    <w:rsid w:val="008E7992"/>
    <w:rsid w:val="008F1E81"/>
    <w:rsid w:val="008F2149"/>
    <w:rsid w:val="008F6B14"/>
    <w:rsid w:val="008F6EB5"/>
    <w:rsid w:val="0090072A"/>
    <w:rsid w:val="009019D8"/>
    <w:rsid w:val="009036C3"/>
    <w:rsid w:val="009054FB"/>
    <w:rsid w:val="00906E67"/>
    <w:rsid w:val="00907A74"/>
    <w:rsid w:val="00911ED9"/>
    <w:rsid w:val="00912EB5"/>
    <w:rsid w:val="00912ECF"/>
    <w:rsid w:val="0091351F"/>
    <w:rsid w:val="009143DD"/>
    <w:rsid w:val="00915E34"/>
    <w:rsid w:val="0092022E"/>
    <w:rsid w:val="00920BC4"/>
    <w:rsid w:val="00921FBE"/>
    <w:rsid w:val="00922BB1"/>
    <w:rsid w:val="0092333F"/>
    <w:rsid w:val="009238E1"/>
    <w:rsid w:val="009249B5"/>
    <w:rsid w:val="009252EB"/>
    <w:rsid w:val="0093014B"/>
    <w:rsid w:val="00931366"/>
    <w:rsid w:val="009318B2"/>
    <w:rsid w:val="00936B4B"/>
    <w:rsid w:val="00940BFA"/>
    <w:rsid w:val="00941F2B"/>
    <w:rsid w:val="00942056"/>
    <w:rsid w:val="00945924"/>
    <w:rsid w:val="00946D76"/>
    <w:rsid w:val="00947A56"/>
    <w:rsid w:val="00947EEB"/>
    <w:rsid w:val="00950AB0"/>
    <w:rsid w:val="00950FAA"/>
    <w:rsid w:val="009533A8"/>
    <w:rsid w:val="00954387"/>
    <w:rsid w:val="00954F9E"/>
    <w:rsid w:val="00955CBA"/>
    <w:rsid w:val="00956385"/>
    <w:rsid w:val="00956EA4"/>
    <w:rsid w:val="009617AA"/>
    <w:rsid w:val="0096197E"/>
    <w:rsid w:val="00962084"/>
    <w:rsid w:val="00962CB1"/>
    <w:rsid w:val="00963057"/>
    <w:rsid w:val="00965956"/>
    <w:rsid w:val="00965BC6"/>
    <w:rsid w:val="009673BA"/>
    <w:rsid w:val="00967D38"/>
    <w:rsid w:val="00970C8F"/>
    <w:rsid w:val="009728A3"/>
    <w:rsid w:val="009744F8"/>
    <w:rsid w:val="00975271"/>
    <w:rsid w:val="00977E97"/>
    <w:rsid w:val="00983036"/>
    <w:rsid w:val="00987A49"/>
    <w:rsid w:val="00990C33"/>
    <w:rsid w:val="00990D2A"/>
    <w:rsid w:val="00992427"/>
    <w:rsid w:val="00992F66"/>
    <w:rsid w:val="009A5A3E"/>
    <w:rsid w:val="009A70F2"/>
    <w:rsid w:val="009A7CF4"/>
    <w:rsid w:val="009B04D2"/>
    <w:rsid w:val="009B0697"/>
    <w:rsid w:val="009B139E"/>
    <w:rsid w:val="009B17AB"/>
    <w:rsid w:val="009B263B"/>
    <w:rsid w:val="009B376B"/>
    <w:rsid w:val="009B421F"/>
    <w:rsid w:val="009B548E"/>
    <w:rsid w:val="009B636D"/>
    <w:rsid w:val="009B6F65"/>
    <w:rsid w:val="009C3CAD"/>
    <w:rsid w:val="009C4188"/>
    <w:rsid w:val="009C58E2"/>
    <w:rsid w:val="009C5BC3"/>
    <w:rsid w:val="009C7803"/>
    <w:rsid w:val="009C7A0A"/>
    <w:rsid w:val="009D015B"/>
    <w:rsid w:val="009D2B6D"/>
    <w:rsid w:val="009D2BFB"/>
    <w:rsid w:val="009D2D72"/>
    <w:rsid w:val="009D40A1"/>
    <w:rsid w:val="009D5C4A"/>
    <w:rsid w:val="009E1162"/>
    <w:rsid w:val="009E1419"/>
    <w:rsid w:val="009E1CEF"/>
    <w:rsid w:val="009E1D87"/>
    <w:rsid w:val="009E1F26"/>
    <w:rsid w:val="009E49EC"/>
    <w:rsid w:val="009E7AEC"/>
    <w:rsid w:val="009F14C9"/>
    <w:rsid w:val="009F1642"/>
    <w:rsid w:val="009F20A2"/>
    <w:rsid w:val="009F4D9E"/>
    <w:rsid w:val="00A00DA8"/>
    <w:rsid w:val="00A01B1F"/>
    <w:rsid w:val="00A0388C"/>
    <w:rsid w:val="00A03A51"/>
    <w:rsid w:val="00A04A65"/>
    <w:rsid w:val="00A04B63"/>
    <w:rsid w:val="00A04B80"/>
    <w:rsid w:val="00A04FBE"/>
    <w:rsid w:val="00A0556A"/>
    <w:rsid w:val="00A066A6"/>
    <w:rsid w:val="00A10511"/>
    <w:rsid w:val="00A113D1"/>
    <w:rsid w:val="00A12005"/>
    <w:rsid w:val="00A12FD5"/>
    <w:rsid w:val="00A149DA"/>
    <w:rsid w:val="00A15BFB"/>
    <w:rsid w:val="00A2144C"/>
    <w:rsid w:val="00A2458C"/>
    <w:rsid w:val="00A246C8"/>
    <w:rsid w:val="00A255D5"/>
    <w:rsid w:val="00A269A3"/>
    <w:rsid w:val="00A26EBE"/>
    <w:rsid w:val="00A31CA1"/>
    <w:rsid w:val="00A31EDA"/>
    <w:rsid w:val="00A32D64"/>
    <w:rsid w:val="00A33423"/>
    <w:rsid w:val="00A36795"/>
    <w:rsid w:val="00A408F9"/>
    <w:rsid w:val="00A435E9"/>
    <w:rsid w:val="00A446C7"/>
    <w:rsid w:val="00A449B3"/>
    <w:rsid w:val="00A459B8"/>
    <w:rsid w:val="00A50A57"/>
    <w:rsid w:val="00A51752"/>
    <w:rsid w:val="00A524B9"/>
    <w:rsid w:val="00A542A8"/>
    <w:rsid w:val="00A6016F"/>
    <w:rsid w:val="00A60CFC"/>
    <w:rsid w:val="00A61789"/>
    <w:rsid w:val="00A622FA"/>
    <w:rsid w:val="00A62B8C"/>
    <w:rsid w:val="00A630AF"/>
    <w:rsid w:val="00A635D3"/>
    <w:rsid w:val="00A66693"/>
    <w:rsid w:val="00A720C0"/>
    <w:rsid w:val="00A72A32"/>
    <w:rsid w:val="00A73C77"/>
    <w:rsid w:val="00A80739"/>
    <w:rsid w:val="00A8088C"/>
    <w:rsid w:val="00A81CD5"/>
    <w:rsid w:val="00A83117"/>
    <w:rsid w:val="00A835C4"/>
    <w:rsid w:val="00A85EA3"/>
    <w:rsid w:val="00A8639B"/>
    <w:rsid w:val="00A87E4E"/>
    <w:rsid w:val="00A904F6"/>
    <w:rsid w:val="00A913A3"/>
    <w:rsid w:val="00A9543E"/>
    <w:rsid w:val="00A96250"/>
    <w:rsid w:val="00A96F9C"/>
    <w:rsid w:val="00AA47D1"/>
    <w:rsid w:val="00AA4AEF"/>
    <w:rsid w:val="00AA4C0C"/>
    <w:rsid w:val="00AA4D3B"/>
    <w:rsid w:val="00AB38D5"/>
    <w:rsid w:val="00AB46A7"/>
    <w:rsid w:val="00AB5947"/>
    <w:rsid w:val="00AB6635"/>
    <w:rsid w:val="00AB6648"/>
    <w:rsid w:val="00AC2054"/>
    <w:rsid w:val="00AC21C8"/>
    <w:rsid w:val="00AC58C9"/>
    <w:rsid w:val="00AC5C90"/>
    <w:rsid w:val="00AD04DC"/>
    <w:rsid w:val="00AD2375"/>
    <w:rsid w:val="00AD3D1B"/>
    <w:rsid w:val="00AD58F2"/>
    <w:rsid w:val="00AD6C5E"/>
    <w:rsid w:val="00AE1C1D"/>
    <w:rsid w:val="00AE2ABE"/>
    <w:rsid w:val="00AE2CE4"/>
    <w:rsid w:val="00AE496A"/>
    <w:rsid w:val="00AE58DD"/>
    <w:rsid w:val="00AE6144"/>
    <w:rsid w:val="00AE6D9F"/>
    <w:rsid w:val="00AE7395"/>
    <w:rsid w:val="00AF0595"/>
    <w:rsid w:val="00AF184D"/>
    <w:rsid w:val="00AF1E63"/>
    <w:rsid w:val="00AF1FF5"/>
    <w:rsid w:val="00AF2ACA"/>
    <w:rsid w:val="00B0054E"/>
    <w:rsid w:val="00B01293"/>
    <w:rsid w:val="00B02E6E"/>
    <w:rsid w:val="00B03A86"/>
    <w:rsid w:val="00B05044"/>
    <w:rsid w:val="00B07C97"/>
    <w:rsid w:val="00B101C9"/>
    <w:rsid w:val="00B10737"/>
    <w:rsid w:val="00B10E46"/>
    <w:rsid w:val="00B131AD"/>
    <w:rsid w:val="00B15249"/>
    <w:rsid w:val="00B15A29"/>
    <w:rsid w:val="00B15C14"/>
    <w:rsid w:val="00B15E18"/>
    <w:rsid w:val="00B161C0"/>
    <w:rsid w:val="00B230CA"/>
    <w:rsid w:val="00B23FF9"/>
    <w:rsid w:val="00B24821"/>
    <w:rsid w:val="00B24D6D"/>
    <w:rsid w:val="00B26E08"/>
    <w:rsid w:val="00B30149"/>
    <w:rsid w:val="00B305D2"/>
    <w:rsid w:val="00B3398C"/>
    <w:rsid w:val="00B361B3"/>
    <w:rsid w:val="00B36DC7"/>
    <w:rsid w:val="00B41CCA"/>
    <w:rsid w:val="00B44B82"/>
    <w:rsid w:val="00B44C9A"/>
    <w:rsid w:val="00B47135"/>
    <w:rsid w:val="00B47AD8"/>
    <w:rsid w:val="00B5064F"/>
    <w:rsid w:val="00B51385"/>
    <w:rsid w:val="00B5259B"/>
    <w:rsid w:val="00B52A33"/>
    <w:rsid w:val="00B5490F"/>
    <w:rsid w:val="00B60C59"/>
    <w:rsid w:val="00B62B83"/>
    <w:rsid w:val="00B66DC7"/>
    <w:rsid w:val="00B66E3B"/>
    <w:rsid w:val="00B8014E"/>
    <w:rsid w:val="00B80D03"/>
    <w:rsid w:val="00B8203B"/>
    <w:rsid w:val="00B82FD4"/>
    <w:rsid w:val="00B83BAB"/>
    <w:rsid w:val="00B8463E"/>
    <w:rsid w:val="00B8586A"/>
    <w:rsid w:val="00B8685D"/>
    <w:rsid w:val="00B871AF"/>
    <w:rsid w:val="00B9130D"/>
    <w:rsid w:val="00B91E38"/>
    <w:rsid w:val="00B93710"/>
    <w:rsid w:val="00B958E7"/>
    <w:rsid w:val="00BA0607"/>
    <w:rsid w:val="00BA48A5"/>
    <w:rsid w:val="00BA7144"/>
    <w:rsid w:val="00BA716B"/>
    <w:rsid w:val="00BB1F64"/>
    <w:rsid w:val="00BB2877"/>
    <w:rsid w:val="00BB3D92"/>
    <w:rsid w:val="00BB400C"/>
    <w:rsid w:val="00BB4128"/>
    <w:rsid w:val="00BB4645"/>
    <w:rsid w:val="00BB784B"/>
    <w:rsid w:val="00BC147B"/>
    <w:rsid w:val="00BC1932"/>
    <w:rsid w:val="00BC199A"/>
    <w:rsid w:val="00BC3A40"/>
    <w:rsid w:val="00BC4E47"/>
    <w:rsid w:val="00BC6BE0"/>
    <w:rsid w:val="00BC7671"/>
    <w:rsid w:val="00BD197D"/>
    <w:rsid w:val="00BD33EE"/>
    <w:rsid w:val="00BD49D9"/>
    <w:rsid w:val="00BD517C"/>
    <w:rsid w:val="00BD58C8"/>
    <w:rsid w:val="00BD63CB"/>
    <w:rsid w:val="00BE027A"/>
    <w:rsid w:val="00BE38E4"/>
    <w:rsid w:val="00BE6097"/>
    <w:rsid w:val="00BE7536"/>
    <w:rsid w:val="00BF0E65"/>
    <w:rsid w:val="00BF0E99"/>
    <w:rsid w:val="00BF21AC"/>
    <w:rsid w:val="00BF390C"/>
    <w:rsid w:val="00BF4DA1"/>
    <w:rsid w:val="00BF4E59"/>
    <w:rsid w:val="00BF7EA7"/>
    <w:rsid w:val="00C05432"/>
    <w:rsid w:val="00C076EE"/>
    <w:rsid w:val="00C07837"/>
    <w:rsid w:val="00C122EC"/>
    <w:rsid w:val="00C1289F"/>
    <w:rsid w:val="00C12D5C"/>
    <w:rsid w:val="00C14AB9"/>
    <w:rsid w:val="00C14FC6"/>
    <w:rsid w:val="00C165F8"/>
    <w:rsid w:val="00C16EBB"/>
    <w:rsid w:val="00C1783D"/>
    <w:rsid w:val="00C20EA0"/>
    <w:rsid w:val="00C223E0"/>
    <w:rsid w:val="00C2356F"/>
    <w:rsid w:val="00C2359F"/>
    <w:rsid w:val="00C24184"/>
    <w:rsid w:val="00C24185"/>
    <w:rsid w:val="00C24E07"/>
    <w:rsid w:val="00C2597C"/>
    <w:rsid w:val="00C26063"/>
    <w:rsid w:val="00C264EA"/>
    <w:rsid w:val="00C267E7"/>
    <w:rsid w:val="00C26934"/>
    <w:rsid w:val="00C317A2"/>
    <w:rsid w:val="00C37AA4"/>
    <w:rsid w:val="00C43E8F"/>
    <w:rsid w:val="00C4487A"/>
    <w:rsid w:val="00C46E35"/>
    <w:rsid w:val="00C528C2"/>
    <w:rsid w:val="00C54D20"/>
    <w:rsid w:val="00C54EE9"/>
    <w:rsid w:val="00C5519E"/>
    <w:rsid w:val="00C558A0"/>
    <w:rsid w:val="00C572BE"/>
    <w:rsid w:val="00C574E8"/>
    <w:rsid w:val="00C57C70"/>
    <w:rsid w:val="00C6065D"/>
    <w:rsid w:val="00C60740"/>
    <w:rsid w:val="00C60BCD"/>
    <w:rsid w:val="00C62164"/>
    <w:rsid w:val="00C6229C"/>
    <w:rsid w:val="00C64990"/>
    <w:rsid w:val="00C6614A"/>
    <w:rsid w:val="00C66879"/>
    <w:rsid w:val="00C67522"/>
    <w:rsid w:val="00C67F85"/>
    <w:rsid w:val="00C702D2"/>
    <w:rsid w:val="00C71455"/>
    <w:rsid w:val="00C740AB"/>
    <w:rsid w:val="00C7550B"/>
    <w:rsid w:val="00C76F0D"/>
    <w:rsid w:val="00C80BCD"/>
    <w:rsid w:val="00C81866"/>
    <w:rsid w:val="00C81BFF"/>
    <w:rsid w:val="00C82F14"/>
    <w:rsid w:val="00C848A3"/>
    <w:rsid w:val="00C86240"/>
    <w:rsid w:val="00C865F1"/>
    <w:rsid w:val="00C90D61"/>
    <w:rsid w:val="00C93900"/>
    <w:rsid w:val="00C94384"/>
    <w:rsid w:val="00C954BB"/>
    <w:rsid w:val="00C96A87"/>
    <w:rsid w:val="00C975CE"/>
    <w:rsid w:val="00CA1828"/>
    <w:rsid w:val="00CA214A"/>
    <w:rsid w:val="00CA2967"/>
    <w:rsid w:val="00CA3D78"/>
    <w:rsid w:val="00CA550D"/>
    <w:rsid w:val="00CA6ED6"/>
    <w:rsid w:val="00CA7CDB"/>
    <w:rsid w:val="00CB031B"/>
    <w:rsid w:val="00CB0D79"/>
    <w:rsid w:val="00CB29C7"/>
    <w:rsid w:val="00CB4F94"/>
    <w:rsid w:val="00CB5055"/>
    <w:rsid w:val="00CB5607"/>
    <w:rsid w:val="00CB5F4F"/>
    <w:rsid w:val="00CB6DC0"/>
    <w:rsid w:val="00CB706B"/>
    <w:rsid w:val="00CB74FF"/>
    <w:rsid w:val="00CB7F70"/>
    <w:rsid w:val="00CB7FB1"/>
    <w:rsid w:val="00CC1F8E"/>
    <w:rsid w:val="00CC25BC"/>
    <w:rsid w:val="00CC2CE2"/>
    <w:rsid w:val="00CC4EDB"/>
    <w:rsid w:val="00CC5B29"/>
    <w:rsid w:val="00CC5D3A"/>
    <w:rsid w:val="00CC7D42"/>
    <w:rsid w:val="00CD1823"/>
    <w:rsid w:val="00CD270D"/>
    <w:rsid w:val="00CD2EC5"/>
    <w:rsid w:val="00CD76E6"/>
    <w:rsid w:val="00CD7EC8"/>
    <w:rsid w:val="00CE0EE4"/>
    <w:rsid w:val="00CE1048"/>
    <w:rsid w:val="00CE2322"/>
    <w:rsid w:val="00CE2FD0"/>
    <w:rsid w:val="00CE51CB"/>
    <w:rsid w:val="00CE5391"/>
    <w:rsid w:val="00CE562D"/>
    <w:rsid w:val="00CE6559"/>
    <w:rsid w:val="00CE6ED8"/>
    <w:rsid w:val="00CE6FE0"/>
    <w:rsid w:val="00CE7C34"/>
    <w:rsid w:val="00CF176E"/>
    <w:rsid w:val="00CF2722"/>
    <w:rsid w:val="00CF3049"/>
    <w:rsid w:val="00CF3B78"/>
    <w:rsid w:val="00CF4203"/>
    <w:rsid w:val="00CF5C9E"/>
    <w:rsid w:val="00CF73DB"/>
    <w:rsid w:val="00D01322"/>
    <w:rsid w:val="00D02790"/>
    <w:rsid w:val="00D0370D"/>
    <w:rsid w:val="00D04513"/>
    <w:rsid w:val="00D06B1A"/>
    <w:rsid w:val="00D10D34"/>
    <w:rsid w:val="00D1302D"/>
    <w:rsid w:val="00D13279"/>
    <w:rsid w:val="00D1472C"/>
    <w:rsid w:val="00D15687"/>
    <w:rsid w:val="00D16703"/>
    <w:rsid w:val="00D1722A"/>
    <w:rsid w:val="00D20395"/>
    <w:rsid w:val="00D20915"/>
    <w:rsid w:val="00D20ACC"/>
    <w:rsid w:val="00D21715"/>
    <w:rsid w:val="00D2484B"/>
    <w:rsid w:val="00D24CF8"/>
    <w:rsid w:val="00D25598"/>
    <w:rsid w:val="00D25E39"/>
    <w:rsid w:val="00D26AFC"/>
    <w:rsid w:val="00D27571"/>
    <w:rsid w:val="00D323A1"/>
    <w:rsid w:val="00D326A8"/>
    <w:rsid w:val="00D32FE3"/>
    <w:rsid w:val="00D33C41"/>
    <w:rsid w:val="00D36C3B"/>
    <w:rsid w:val="00D36DAF"/>
    <w:rsid w:val="00D36DB4"/>
    <w:rsid w:val="00D370A1"/>
    <w:rsid w:val="00D376D8"/>
    <w:rsid w:val="00D37A82"/>
    <w:rsid w:val="00D4166E"/>
    <w:rsid w:val="00D41C3C"/>
    <w:rsid w:val="00D46ABD"/>
    <w:rsid w:val="00D46FCD"/>
    <w:rsid w:val="00D47593"/>
    <w:rsid w:val="00D50D5B"/>
    <w:rsid w:val="00D50D68"/>
    <w:rsid w:val="00D51F1F"/>
    <w:rsid w:val="00D5319F"/>
    <w:rsid w:val="00D53600"/>
    <w:rsid w:val="00D54285"/>
    <w:rsid w:val="00D55784"/>
    <w:rsid w:val="00D6422C"/>
    <w:rsid w:val="00D66C85"/>
    <w:rsid w:val="00D67FA1"/>
    <w:rsid w:val="00D70891"/>
    <w:rsid w:val="00D75010"/>
    <w:rsid w:val="00D75B05"/>
    <w:rsid w:val="00D76674"/>
    <w:rsid w:val="00D85092"/>
    <w:rsid w:val="00D85613"/>
    <w:rsid w:val="00D8675F"/>
    <w:rsid w:val="00D879B2"/>
    <w:rsid w:val="00D9084D"/>
    <w:rsid w:val="00D95D54"/>
    <w:rsid w:val="00D965AC"/>
    <w:rsid w:val="00D97986"/>
    <w:rsid w:val="00DA0BB8"/>
    <w:rsid w:val="00DA100F"/>
    <w:rsid w:val="00DA16B2"/>
    <w:rsid w:val="00DA1FC4"/>
    <w:rsid w:val="00DA2318"/>
    <w:rsid w:val="00DA5CF8"/>
    <w:rsid w:val="00DA638C"/>
    <w:rsid w:val="00DA6C3A"/>
    <w:rsid w:val="00DA7006"/>
    <w:rsid w:val="00DA7E1D"/>
    <w:rsid w:val="00DB0A67"/>
    <w:rsid w:val="00DB43B0"/>
    <w:rsid w:val="00DB50CC"/>
    <w:rsid w:val="00DB5888"/>
    <w:rsid w:val="00DB746D"/>
    <w:rsid w:val="00DB7816"/>
    <w:rsid w:val="00DC004C"/>
    <w:rsid w:val="00DC097A"/>
    <w:rsid w:val="00DC17C5"/>
    <w:rsid w:val="00DC325D"/>
    <w:rsid w:val="00DC36B2"/>
    <w:rsid w:val="00DC39B7"/>
    <w:rsid w:val="00DC4512"/>
    <w:rsid w:val="00DC575E"/>
    <w:rsid w:val="00DC6830"/>
    <w:rsid w:val="00DC6D37"/>
    <w:rsid w:val="00DC6E2B"/>
    <w:rsid w:val="00DD1749"/>
    <w:rsid w:val="00DD1EAD"/>
    <w:rsid w:val="00DD214B"/>
    <w:rsid w:val="00DD2931"/>
    <w:rsid w:val="00DD2C2D"/>
    <w:rsid w:val="00DD4887"/>
    <w:rsid w:val="00DD4E01"/>
    <w:rsid w:val="00DE07F2"/>
    <w:rsid w:val="00DE2693"/>
    <w:rsid w:val="00DE51B6"/>
    <w:rsid w:val="00DE622D"/>
    <w:rsid w:val="00DE77C5"/>
    <w:rsid w:val="00DF1884"/>
    <w:rsid w:val="00DF1EE3"/>
    <w:rsid w:val="00DF25E5"/>
    <w:rsid w:val="00DF46DF"/>
    <w:rsid w:val="00E022B8"/>
    <w:rsid w:val="00E02542"/>
    <w:rsid w:val="00E02BA9"/>
    <w:rsid w:val="00E03BA0"/>
    <w:rsid w:val="00E06322"/>
    <w:rsid w:val="00E07BF4"/>
    <w:rsid w:val="00E146EC"/>
    <w:rsid w:val="00E17F36"/>
    <w:rsid w:val="00E21070"/>
    <w:rsid w:val="00E21169"/>
    <w:rsid w:val="00E237BC"/>
    <w:rsid w:val="00E24730"/>
    <w:rsid w:val="00E260CA"/>
    <w:rsid w:val="00E276F0"/>
    <w:rsid w:val="00E27CAA"/>
    <w:rsid w:val="00E33B90"/>
    <w:rsid w:val="00E343F3"/>
    <w:rsid w:val="00E356DB"/>
    <w:rsid w:val="00E375D5"/>
    <w:rsid w:val="00E40446"/>
    <w:rsid w:val="00E41BC9"/>
    <w:rsid w:val="00E43CFB"/>
    <w:rsid w:val="00E4476C"/>
    <w:rsid w:val="00E44D0B"/>
    <w:rsid w:val="00E45199"/>
    <w:rsid w:val="00E46380"/>
    <w:rsid w:val="00E4727E"/>
    <w:rsid w:val="00E51446"/>
    <w:rsid w:val="00E5175A"/>
    <w:rsid w:val="00E52FFA"/>
    <w:rsid w:val="00E544EF"/>
    <w:rsid w:val="00E5468C"/>
    <w:rsid w:val="00E56606"/>
    <w:rsid w:val="00E600AF"/>
    <w:rsid w:val="00E6048D"/>
    <w:rsid w:val="00E6261F"/>
    <w:rsid w:val="00E637D7"/>
    <w:rsid w:val="00E650DD"/>
    <w:rsid w:val="00E6554B"/>
    <w:rsid w:val="00E72473"/>
    <w:rsid w:val="00E737C6"/>
    <w:rsid w:val="00E74A7C"/>
    <w:rsid w:val="00E770A5"/>
    <w:rsid w:val="00E83D6B"/>
    <w:rsid w:val="00E83E19"/>
    <w:rsid w:val="00E849D9"/>
    <w:rsid w:val="00E85386"/>
    <w:rsid w:val="00E85C99"/>
    <w:rsid w:val="00E87887"/>
    <w:rsid w:val="00E9442F"/>
    <w:rsid w:val="00E9503B"/>
    <w:rsid w:val="00E96621"/>
    <w:rsid w:val="00E975F9"/>
    <w:rsid w:val="00E97B56"/>
    <w:rsid w:val="00EA0679"/>
    <w:rsid w:val="00EA0C7E"/>
    <w:rsid w:val="00EA3AF5"/>
    <w:rsid w:val="00EA3F47"/>
    <w:rsid w:val="00EA444E"/>
    <w:rsid w:val="00EA47B8"/>
    <w:rsid w:val="00EA556A"/>
    <w:rsid w:val="00EA55FA"/>
    <w:rsid w:val="00EA7070"/>
    <w:rsid w:val="00EA728D"/>
    <w:rsid w:val="00EA7FDF"/>
    <w:rsid w:val="00EB0299"/>
    <w:rsid w:val="00EB23E8"/>
    <w:rsid w:val="00EB37EC"/>
    <w:rsid w:val="00EB391D"/>
    <w:rsid w:val="00EB45A6"/>
    <w:rsid w:val="00EB7CC0"/>
    <w:rsid w:val="00EC0527"/>
    <w:rsid w:val="00EC0E37"/>
    <w:rsid w:val="00EC2B0E"/>
    <w:rsid w:val="00EC3BB0"/>
    <w:rsid w:val="00EC47AA"/>
    <w:rsid w:val="00EC4C6E"/>
    <w:rsid w:val="00EC5BE0"/>
    <w:rsid w:val="00EC6039"/>
    <w:rsid w:val="00ED0A03"/>
    <w:rsid w:val="00ED2F1C"/>
    <w:rsid w:val="00ED369F"/>
    <w:rsid w:val="00ED3F0F"/>
    <w:rsid w:val="00ED7604"/>
    <w:rsid w:val="00EE15E1"/>
    <w:rsid w:val="00EE1C36"/>
    <w:rsid w:val="00EE2B0F"/>
    <w:rsid w:val="00EE2B83"/>
    <w:rsid w:val="00EE41C8"/>
    <w:rsid w:val="00EE6D48"/>
    <w:rsid w:val="00EF30F3"/>
    <w:rsid w:val="00EF5288"/>
    <w:rsid w:val="00EF7F60"/>
    <w:rsid w:val="00F00B80"/>
    <w:rsid w:val="00F01A17"/>
    <w:rsid w:val="00F025EA"/>
    <w:rsid w:val="00F032DD"/>
    <w:rsid w:val="00F0411B"/>
    <w:rsid w:val="00F04427"/>
    <w:rsid w:val="00F065D6"/>
    <w:rsid w:val="00F066ED"/>
    <w:rsid w:val="00F1208B"/>
    <w:rsid w:val="00F1259B"/>
    <w:rsid w:val="00F134A4"/>
    <w:rsid w:val="00F13669"/>
    <w:rsid w:val="00F14811"/>
    <w:rsid w:val="00F1571D"/>
    <w:rsid w:val="00F16F62"/>
    <w:rsid w:val="00F21CA1"/>
    <w:rsid w:val="00F22A4F"/>
    <w:rsid w:val="00F230D1"/>
    <w:rsid w:val="00F275D0"/>
    <w:rsid w:val="00F27939"/>
    <w:rsid w:val="00F308CE"/>
    <w:rsid w:val="00F326B5"/>
    <w:rsid w:val="00F354E8"/>
    <w:rsid w:val="00F361CD"/>
    <w:rsid w:val="00F37D7E"/>
    <w:rsid w:val="00F42B3C"/>
    <w:rsid w:val="00F42CFE"/>
    <w:rsid w:val="00F50730"/>
    <w:rsid w:val="00F51734"/>
    <w:rsid w:val="00F51928"/>
    <w:rsid w:val="00F52C35"/>
    <w:rsid w:val="00F53267"/>
    <w:rsid w:val="00F543B7"/>
    <w:rsid w:val="00F5536F"/>
    <w:rsid w:val="00F57CE9"/>
    <w:rsid w:val="00F612A2"/>
    <w:rsid w:val="00F62C6A"/>
    <w:rsid w:val="00F669DD"/>
    <w:rsid w:val="00F66E37"/>
    <w:rsid w:val="00F67A13"/>
    <w:rsid w:val="00F7091D"/>
    <w:rsid w:val="00F71DD0"/>
    <w:rsid w:val="00F732E2"/>
    <w:rsid w:val="00F7632A"/>
    <w:rsid w:val="00F777E0"/>
    <w:rsid w:val="00F8131F"/>
    <w:rsid w:val="00F81341"/>
    <w:rsid w:val="00F82A7E"/>
    <w:rsid w:val="00F831A8"/>
    <w:rsid w:val="00F86B88"/>
    <w:rsid w:val="00F870DF"/>
    <w:rsid w:val="00F91816"/>
    <w:rsid w:val="00F928F3"/>
    <w:rsid w:val="00F938FF"/>
    <w:rsid w:val="00F970CA"/>
    <w:rsid w:val="00FA2BBD"/>
    <w:rsid w:val="00FA4750"/>
    <w:rsid w:val="00FA5457"/>
    <w:rsid w:val="00FA54EB"/>
    <w:rsid w:val="00FA58A8"/>
    <w:rsid w:val="00FA5B93"/>
    <w:rsid w:val="00FA6C7C"/>
    <w:rsid w:val="00FB11D9"/>
    <w:rsid w:val="00FB1964"/>
    <w:rsid w:val="00FB1E5F"/>
    <w:rsid w:val="00FB236F"/>
    <w:rsid w:val="00FB3791"/>
    <w:rsid w:val="00FB38FB"/>
    <w:rsid w:val="00FB45D9"/>
    <w:rsid w:val="00FB5C45"/>
    <w:rsid w:val="00FC2153"/>
    <w:rsid w:val="00FC2479"/>
    <w:rsid w:val="00FC2AE6"/>
    <w:rsid w:val="00FC2EFF"/>
    <w:rsid w:val="00FC5825"/>
    <w:rsid w:val="00FC62DF"/>
    <w:rsid w:val="00FD1BD6"/>
    <w:rsid w:val="00FD2B63"/>
    <w:rsid w:val="00FD32A0"/>
    <w:rsid w:val="00FD3D6A"/>
    <w:rsid w:val="00FD511F"/>
    <w:rsid w:val="00FD5F62"/>
    <w:rsid w:val="00FD65DF"/>
    <w:rsid w:val="00FE012D"/>
    <w:rsid w:val="00FE0173"/>
    <w:rsid w:val="00FE154C"/>
    <w:rsid w:val="00FE2A0C"/>
    <w:rsid w:val="00FE2B70"/>
    <w:rsid w:val="00FE445A"/>
    <w:rsid w:val="00FE4BDF"/>
    <w:rsid w:val="00FE4DDC"/>
    <w:rsid w:val="00FE6249"/>
    <w:rsid w:val="00FE7444"/>
    <w:rsid w:val="00FE7F6A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BE3A9A"/>
  <w14:defaultImageDpi w14:val="32767"/>
  <w15:chartTrackingRefBased/>
  <w15:docId w15:val="{CFD980DF-5D3C-4278-B2E6-2EE623B6F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849D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FA58A8"/>
    <w:pPr>
      <w:ind w:left="720"/>
      <w:contextualSpacing/>
    </w:pPr>
  </w:style>
  <w:style w:type="character" w:styleId="Hyperlink">
    <w:name w:val="Hyperlink"/>
    <w:basedOn w:val="DefaultParagraphFont"/>
    <w:rsid w:val="00FA58A8"/>
    <w:rPr>
      <w:color w:val="0000FF"/>
      <w:u w:val="single"/>
    </w:rPr>
  </w:style>
  <w:style w:type="table" w:styleId="TableGrid">
    <w:name w:val="Table Grid"/>
    <w:basedOn w:val="TableNormal"/>
    <w:rsid w:val="00FA58A8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nhideWhenUsed/>
    <w:rsid w:val="005B61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61C2"/>
  </w:style>
  <w:style w:type="character" w:styleId="PageNumber">
    <w:name w:val="page number"/>
    <w:basedOn w:val="DefaultParagraphFont"/>
    <w:uiPriority w:val="99"/>
    <w:semiHidden/>
    <w:unhideWhenUsed/>
    <w:rsid w:val="005B61C2"/>
  </w:style>
  <w:style w:type="paragraph" w:styleId="BalloonText">
    <w:name w:val="Balloon Text"/>
    <w:basedOn w:val="Normal"/>
    <w:link w:val="BalloonTextChar"/>
    <w:uiPriority w:val="99"/>
    <w:semiHidden/>
    <w:unhideWhenUsed/>
    <w:rsid w:val="00C6065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65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671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71A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71A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71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71A3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C70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709F"/>
  </w:style>
  <w:style w:type="character" w:customStyle="1" w:styleId="ListParagraphChar">
    <w:name w:val="List Paragraph Char"/>
    <w:basedOn w:val="DefaultParagraphFont"/>
    <w:link w:val="ListParagraph"/>
    <w:uiPriority w:val="34"/>
    <w:rsid w:val="00DB7816"/>
  </w:style>
  <w:style w:type="paragraph" w:customStyle="1" w:styleId="Default">
    <w:name w:val="Default"/>
    <w:rsid w:val="00794DA6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customStyle="1" w:styleId="EndNoteBibliographyTitle">
    <w:name w:val="EndNote Bibliography Title"/>
    <w:basedOn w:val="Normal"/>
    <w:link w:val="EndNoteBibliographyTitleChar"/>
    <w:rsid w:val="002C0025"/>
    <w:pPr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C0025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2C0025"/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2C0025"/>
    <w:rPr>
      <w:rFonts w:ascii="Calibri" w:hAnsi="Calibri" w:cs="Calibri"/>
      <w:noProof/>
    </w:rPr>
  </w:style>
  <w:style w:type="paragraph" w:styleId="NormalWeb">
    <w:name w:val="Normal (Web)"/>
    <w:basedOn w:val="Normal"/>
    <w:uiPriority w:val="99"/>
    <w:semiHidden/>
    <w:unhideWhenUsed/>
    <w:rsid w:val="00E343F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4B1A31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A904F6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60FF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849D9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87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66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84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3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4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8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5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418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949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1704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14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8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219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80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913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608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7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1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3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8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650719">
          <w:marLeft w:val="547"/>
          <w:marRight w:val="0"/>
          <w:marTop w:val="113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4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68384">
          <w:marLeft w:val="547"/>
          <w:marRight w:val="0"/>
          <w:marTop w:val="113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3D3C125A3F174C9D69F2D7B860E94C" ma:contentTypeVersion="7" ma:contentTypeDescription="Create a new document." ma:contentTypeScope="" ma:versionID="db0d4544d112ba7d24c7a32239be79e7">
  <xsd:schema xmlns:xsd="http://www.w3.org/2001/XMLSchema" xmlns:xs="http://www.w3.org/2001/XMLSchema" xmlns:p="http://schemas.microsoft.com/office/2006/metadata/properties" xmlns:ns3="f9144b1e-0c32-4843-9408-73418c18eb61" xmlns:ns4="3a935ae3-269f-475e-bf5d-15baec4657dd" targetNamespace="http://schemas.microsoft.com/office/2006/metadata/properties" ma:root="true" ma:fieldsID="0e58e83281b92f286575ef6ca7cf05a9" ns3:_="" ns4:_="">
    <xsd:import namespace="f9144b1e-0c32-4843-9408-73418c18eb61"/>
    <xsd:import namespace="3a935ae3-269f-475e-bf5d-15baec4657d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144b1e-0c32-4843-9408-73418c18eb6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935ae3-269f-475e-bf5d-15baec4657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B452559-5FC2-4AE9-A5B9-1DC2B682247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E34EB56-B13D-46B5-B70C-3AD0FAF256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0A887C-D913-4A0D-8F3F-4DE1457554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144b1e-0c32-4843-9408-73418c18eb61"/>
    <ds:schemaRef ds:uri="3a935ae3-269f-475e-bf5d-15baec4657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73BF83B-246A-4F81-980C-F8CF9EA1658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2481</Words>
  <Characters>12779</Characters>
  <Application>Microsoft Office Word</Application>
  <DocSecurity>0</DocSecurity>
  <Lines>232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Water Quality Monitoring Work Group                                           June 7, 2021</vt:lpstr>
    </vt:vector>
  </TitlesOfParts>
  <Company/>
  <LinksUpToDate>false</LinksUpToDate>
  <CharactersWithSpaces>15208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Water Quality Monitoring Work Group                                           Sept. 29, 2021</dc:title>
  <dc:subject/>
  <dc:creator>jpreston65@sbcglobal.net</dc:creator>
  <cp:keywords/>
  <dc:description/>
  <cp:lastModifiedBy>Robert Burg</cp:lastModifiedBy>
  <cp:revision>2</cp:revision>
  <dcterms:created xsi:type="dcterms:W3CDTF">2021-11-17T20:46:00Z</dcterms:created>
  <dcterms:modified xsi:type="dcterms:W3CDTF">2021-11-17T20:46:00Z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0x010100513D3C125A3F174C9D69F2D7B860E94C</vt:lpwstr>
  </property>
</Properties>
</file>