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78BD5" w14:textId="0503384A" w:rsidR="000B4A34" w:rsidRPr="00604269" w:rsidRDefault="00604269" w:rsidP="000B4A34">
      <w:pPr>
        <w:spacing w:after="120"/>
        <w:outlineLvl w:val="0"/>
        <w:rPr>
          <w:b/>
          <w:bCs/>
        </w:rPr>
      </w:pPr>
      <w:r w:rsidRPr="00F81D0C">
        <w:rPr>
          <w:b/>
          <w:bCs/>
        </w:rPr>
        <w:t>Attendance</w:t>
      </w:r>
      <w:r w:rsidR="00095A5F">
        <w:rPr>
          <w:b/>
          <w:bCs/>
        </w:rPr>
        <w:t xml:space="preserve"> </w:t>
      </w:r>
    </w:p>
    <w:p w14:paraId="4D8B8034" w14:textId="1771D143" w:rsidR="00DB7816" w:rsidRPr="00F81D0C" w:rsidRDefault="00DB7816" w:rsidP="00DB7816">
      <w:r w:rsidRPr="00F81D0C">
        <w:t>Jim Ammerman (Chair)—Long Island Sound Study (LISS)/NEIWPCC</w:t>
      </w:r>
    </w:p>
    <w:p w14:paraId="0DF3A899" w14:textId="77777777" w:rsidR="002B2C14" w:rsidRDefault="00C875F5" w:rsidP="00DD0B67">
      <w:r>
        <w:t>Ro</w:t>
      </w:r>
      <w:r w:rsidR="002B2C14">
        <w:t>bert Burg—LISS/NEIWPCC</w:t>
      </w:r>
    </w:p>
    <w:p w14:paraId="6571EF64" w14:textId="7C66C72B" w:rsidR="00C8578B" w:rsidRDefault="00D55F75" w:rsidP="00DD0B67">
      <w:r>
        <w:t>Anthony Caniano</w:t>
      </w:r>
      <w:r w:rsidR="00C8578B">
        <w:t>—Suffolk County</w:t>
      </w:r>
    </w:p>
    <w:p w14:paraId="5C456BEA" w14:textId="40778D2C" w:rsidR="00B20C9C" w:rsidRDefault="00B20C9C" w:rsidP="00DD0B67">
      <w:r>
        <w:t>Carriel Cataldi</w:t>
      </w:r>
      <w:r w:rsidR="005D0DD1">
        <w:t>—</w:t>
      </w:r>
      <w:r w:rsidR="00454242">
        <w:t>Conn</w:t>
      </w:r>
      <w:r w:rsidR="009A2DA9">
        <w:t>ecticut Department of Energy and Environmental Protection (</w:t>
      </w:r>
      <w:r w:rsidR="005D0DD1">
        <w:t>CT DEE</w:t>
      </w:r>
      <w:r w:rsidR="00AC3079">
        <w:t>P)</w:t>
      </w:r>
    </w:p>
    <w:p w14:paraId="12B2EAAC" w14:textId="5451AF87" w:rsidR="00AB2FE6" w:rsidRDefault="00AB2FE6" w:rsidP="00DD0B67">
      <w:r>
        <w:t>Alex DuMont--NEIWPCC</w:t>
      </w:r>
    </w:p>
    <w:p w14:paraId="5F4AAD0A" w14:textId="1A641569" w:rsidR="000855F2" w:rsidRPr="00F81D0C" w:rsidRDefault="000855F2" w:rsidP="003F0C56">
      <w:r w:rsidRPr="00F81D0C">
        <w:t>Richard Friesner—NEIWPCC</w:t>
      </w:r>
    </w:p>
    <w:p w14:paraId="7F2D88AB" w14:textId="5BFE4FA0" w:rsidR="00597083" w:rsidRPr="00F81D0C" w:rsidRDefault="002C7221" w:rsidP="007E109B">
      <w:r>
        <w:t>Michele Golden—New York State Department of Environmental Conservation (NYS DEC)</w:t>
      </w:r>
    </w:p>
    <w:p w14:paraId="08B37059" w14:textId="686BB7EF" w:rsidR="00D06141" w:rsidRPr="00F81D0C" w:rsidRDefault="00395D74" w:rsidP="00DB7816">
      <w:r>
        <w:t>Gina Groseclose</w:t>
      </w:r>
      <w:r w:rsidR="009A2DA9">
        <w:t>—United States Geological Survey (</w:t>
      </w:r>
      <w:r w:rsidR="00D6751F">
        <w:t>USGS</w:t>
      </w:r>
      <w:r w:rsidR="00A90701">
        <w:t>)</w:t>
      </w:r>
    </w:p>
    <w:p w14:paraId="5BD0ADBA" w14:textId="208A801A" w:rsidR="000B5ED0" w:rsidRDefault="008F3EF6" w:rsidP="000B5ED0">
      <w:r>
        <w:t>Jim Hagy—EPA</w:t>
      </w:r>
      <w:r w:rsidR="00B956A4">
        <w:t xml:space="preserve"> ORD</w:t>
      </w:r>
    </w:p>
    <w:p w14:paraId="095AF190" w14:textId="3853349D" w:rsidR="008F3EF6" w:rsidRPr="00F81D0C" w:rsidRDefault="006D7AE8" w:rsidP="000B5ED0">
      <w:r>
        <w:t>Emily Krsnak--</w:t>
      </w:r>
      <w:r w:rsidR="00D02EC7">
        <w:t>USGS</w:t>
      </w:r>
    </w:p>
    <w:p w14:paraId="6690DF09" w14:textId="14E5FE03" w:rsidR="00A6788C" w:rsidRPr="00F81D0C" w:rsidRDefault="00820C72" w:rsidP="00DB7816">
      <w:r>
        <w:t>Kamazima Lwi</w:t>
      </w:r>
      <w:r w:rsidR="000B5ED0">
        <w:t>za</w:t>
      </w:r>
      <w:r w:rsidR="006404FD">
        <w:t>—Stony Brook University</w:t>
      </w:r>
    </w:p>
    <w:p w14:paraId="424534DC" w14:textId="173BF916" w:rsidR="00DB7816" w:rsidRDefault="00DB7816" w:rsidP="00DB7816">
      <w:r w:rsidRPr="00F81D0C">
        <w:t>Jon Morrison—USGS</w:t>
      </w:r>
    </w:p>
    <w:p w14:paraId="2226EE7C" w14:textId="6247857B" w:rsidR="00A82319" w:rsidRDefault="00D65DAC" w:rsidP="00253EC6">
      <w:r>
        <w:t xml:space="preserve">Katie </w:t>
      </w:r>
      <w:r w:rsidR="00A82319" w:rsidRPr="00A82319">
        <w:t>O'Brien-Clayton</w:t>
      </w:r>
      <w:r w:rsidR="00A82319">
        <w:t>—CT DEEP</w:t>
      </w:r>
    </w:p>
    <w:p w14:paraId="585D8C28" w14:textId="7DA79C5F" w:rsidR="00253EC6" w:rsidRPr="00F81D0C" w:rsidRDefault="005A3DD0" w:rsidP="00253EC6">
      <w:pPr>
        <w:rPr>
          <w:rFonts w:ascii="Calibri" w:eastAsia="Times New Roman" w:hAnsi="Calibri" w:cs="Calibri"/>
          <w:color w:val="000000"/>
        </w:rPr>
      </w:pPr>
      <w:r w:rsidRPr="00F81D0C">
        <w:rPr>
          <w:rFonts w:ascii="Calibri" w:eastAsia="Times New Roman" w:hAnsi="Calibri" w:cs="Calibri"/>
          <w:color w:val="000000"/>
        </w:rPr>
        <w:t>Jim O’Donnell</w:t>
      </w:r>
      <w:r w:rsidR="003A69F4" w:rsidRPr="00F81D0C">
        <w:rPr>
          <w:rFonts w:ascii="Calibri" w:eastAsia="Times New Roman" w:hAnsi="Calibri" w:cs="Calibri"/>
          <w:color w:val="000000"/>
        </w:rPr>
        <w:t>—UConn</w:t>
      </w:r>
    </w:p>
    <w:p w14:paraId="307F8FF1" w14:textId="32F3685F" w:rsidR="00E17EC2" w:rsidRDefault="0038597B" w:rsidP="00765036">
      <w:r w:rsidRPr="00F81D0C">
        <w:t xml:space="preserve">Samarra Scantlebury </w:t>
      </w:r>
      <w:r w:rsidR="00E17EC2" w:rsidRPr="00F81D0C">
        <w:t>–</w:t>
      </w:r>
      <w:r w:rsidRPr="00F81D0C">
        <w:t>NY</w:t>
      </w:r>
      <w:r w:rsidR="00E17EC2" w:rsidRPr="00F81D0C">
        <w:t>SDEC</w:t>
      </w:r>
    </w:p>
    <w:p w14:paraId="191186FC" w14:textId="41A32ABA" w:rsidR="00B956A4" w:rsidRDefault="00B956A4" w:rsidP="00765036">
      <w:r>
        <w:t>Youngmi Shin—EPA ORISE</w:t>
      </w:r>
    </w:p>
    <w:p w14:paraId="61311840" w14:textId="4049B98F" w:rsidR="00FB18C7" w:rsidRPr="00F81D0C" w:rsidRDefault="00F53C82" w:rsidP="00765036">
      <w:r>
        <w:t>Evelyn Spencer--EPA</w:t>
      </w:r>
    </w:p>
    <w:p w14:paraId="6A505A74" w14:textId="7EC0C52E" w:rsidR="00765036" w:rsidRPr="00F81D0C" w:rsidRDefault="00765036" w:rsidP="00765036">
      <w:r w:rsidRPr="00F81D0C">
        <w:t>Paul Stacey—Footprints in the Water</w:t>
      </w:r>
    </w:p>
    <w:p w14:paraId="69D26E38" w14:textId="5A85A445" w:rsidR="00765036" w:rsidRDefault="00765036" w:rsidP="00765036">
      <w:r w:rsidRPr="00F81D0C">
        <w:t>Kelly Streich—CT</w:t>
      </w:r>
      <w:r w:rsidR="00B51885" w:rsidRPr="00F81D0C">
        <w:t xml:space="preserve"> </w:t>
      </w:r>
      <w:r w:rsidRPr="00F81D0C">
        <w:t>DEEP</w:t>
      </w:r>
    </w:p>
    <w:p w14:paraId="7D3570D1" w14:textId="12417A13" w:rsidR="00F53C82" w:rsidRPr="00F81D0C" w:rsidRDefault="002773B7" w:rsidP="00765036">
      <w:r>
        <w:t>Sarah Stomski</w:t>
      </w:r>
      <w:r w:rsidR="00ED5018">
        <w:t>—Coalition to Save Hempstead Harbor</w:t>
      </w:r>
    </w:p>
    <w:p w14:paraId="705206E0" w14:textId="077C3660" w:rsidR="004C6866" w:rsidRPr="00F81D0C" w:rsidRDefault="00A81C7B" w:rsidP="00A81C7B">
      <w:r w:rsidRPr="00F81D0C">
        <w:t xml:space="preserve">Cayla Sullivan-- EPA </w:t>
      </w:r>
    </w:p>
    <w:p w14:paraId="21F4FCAA" w14:textId="61B6A209" w:rsidR="00DC1096" w:rsidRDefault="004A74F7" w:rsidP="00BC1569">
      <w:r>
        <w:t>Elizabeth Tanzi</w:t>
      </w:r>
      <w:r w:rsidR="00337677">
        <w:t>—</w:t>
      </w:r>
      <w:r w:rsidR="000577D6">
        <w:t>EPA</w:t>
      </w:r>
    </w:p>
    <w:p w14:paraId="258608BA" w14:textId="27B5D953" w:rsidR="00337677" w:rsidRPr="00F81D0C" w:rsidRDefault="00337677" w:rsidP="00BC1569">
      <w:r>
        <w:t>Maria Tzortziou--CUNY</w:t>
      </w:r>
    </w:p>
    <w:p w14:paraId="49FA2C38" w14:textId="247243F0" w:rsidR="00956FE6" w:rsidRDefault="000577D6" w:rsidP="00BC1569">
      <w:r>
        <w:t>Jamie Vaudrey</w:t>
      </w:r>
      <w:r w:rsidR="0005225A">
        <w:t>—UConn</w:t>
      </w:r>
    </w:p>
    <w:p w14:paraId="28836C45" w14:textId="33573876" w:rsidR="0005225A" w:rsidRDefault="0005225A" w:rsidP="00BC1569">
      <w:r>
        <w:t>Penny Vlahos—U</w:t>
      </w:r>
      <w:r w:rsidR="00420574">
        <w:t>C</w:t>
      </w:r>
      <w:r>
        <w:t>onn</w:t>
      </w:r>
    </w:p>
    <w:p w14:paraId="5E1C2032" w14:textId="7D9DC4E9" w:rsidR="0005225A" w:rsidRPr="00F81D0C" w:rsidRDefault="0005225A" w:rsidP="00BC1569">
      <w:r>
        <w:t>Kimarie</w:t>
      </w:r>
      <w:r w:rsidR="001C3F78">
        <w:t xml:space="preserve"> Yap--IEC</w:t>
      </w:r>
    </w:p>
    <w:p w14:paraId="5FB99967" w14:textId="77777777" w:rsidR="005E7B1D" w:rsidRDefault="005E7B1D" w:rsidP="00BC1569"/>
    <w:p w14:paraId="2001EF9F" w14:textId="77777777" w:rsidR="006B6EF1" w:rsidRPr="00FC47AA" w:rsidRDefault="00E75ED0" w:rsidP="00FC47AA">
      <w:pPr>
        <w:jc w:val="both"/>
        <w:rPr>
          <w:rFonts w:cstheme="minorHAnsi"/>
        </w:rPr>
      </w:pPr>
      <w:r w:rsidRPr="00FC47AA">
        <w:rPr>
          <w:rFonts w:cstheme="minorHAnsi"/>
        </w:rPr>
        <w:t>Jim Ammerman</w:t>
      </w:r>
      <w:r w:rsidRPr="00FC47AA">
        <w:rPr>
          <w:rFonts w:cstheme="minorHAnsi"/>
          <w:b/>
          <w:bCs/>
        </w:rPr>
        <w:t xml:space="preserve"> </w:t>
      </w:r>
      <w:r w:rsidR="00442E41" w:rsidRPr="00FC47AA">
        <w:rPr>
          <w:rFonts w:cstheme="minorHAnsi"/>
        </w:rPr>
        <w:t xml:space="preserve">started the meeting </w:t>
      </w:r>
      <w:r w:rsidR="003660CF" w:rsidRPr="00FC47AA">
        <w:rPr>
          <w:rFonts w:cstheme="minorHAnsi"/>
        </w:rPr>
        <w:t xml:space="preserve">by </w:t>
      </w:r>
      <w:r w:rsidR="00787C11" w:rsidRPr="00FC47AA">
        <w:rPr>
          <w:rFonts w:cstheme="minorHAnsi"/>
        </w:rPr>
        <w:t>inviting the</w:t>
      </w:r>
      <w:r w:rsidR="003660CF" w:rsidRPr="00FC47AA">
        <w:rPr>
          <w:rFonts w:cstheme="minorHAnsi"/>
        </w:rPr>
        <w:t xml:space="preserve"> monitoring groups </w:t>
      </w:r>
      <w:r w:rsidR="00787C11" w:rsidRPr="00FC47AA">
        <w:rPr>
          <w:rFonts w:cstheme="minorHAnsi"/>
        </w:rPr>
        <w:t>around LIS to provide updates.</w:t>
      </w:r>
      <w:r w:rsidR="00D12A7B" w:rsidRPr="00FC47AA">
        <w:rPr>
          <w:rFonts w:cstheme="minorHAnsi"/>
        </w:rPr>
        <w:t xml:space="preserve"> </w:t>
      </w:r>
      <w:r w:rsidR="00312CFB" w:rsidRPr="00FC47AA">
        <w:rPr>
          <w:rFonts w:cstheme="minorHAnsi"/>
        </w:rPr>
        <w:t xml:space="preserve">Kimarie Yap of IEC said that they were switching to UConn as </w:t>
      </w:r>
      <w:r w:rsidR="00FD0DD2" w:rsidRPr="00FC47AA">
        <w:rPr>
          <w:rFonts w:cstheme="minorHAnsi"/>
        </w:rPr>
        <w:t>the</w:t>
      </w:r>
      <w:r w:rsidR="00312CFB" w:rsidRPr="00FC47AA">
        <w:rPr>
          <w:rFonts w:cstheme="minorHAnsi"/>
        </w:rPr>
        <w:t xml:space="preserve"> lab</w:t>
      </w:r>
      <w:r w:rsidR="00FD0DD2" w:rsidRPr="00FC47AA">
        <w:rPr>
          <w:rFonts w:cstheme="minorHAnsi"/>
        </w:rPr>
        <w:t xml:space="preserve"> for</w:t>
      </w:r>
      <w:r w:rsidR="00071404" w:rsidRPr="00FC47AA">
        <w:rPr>
          <w:rFonts w:cstheme="minorHAnsi"/>
        </w:rPr>
        <w:t xml:space="preserve"> total</w:t>
      </w:r>
      <w:r w:rsidR="00FD0DD2" w:rsidRPr="00FC47AA">
        <w:rPr>
          <w:rFonts w:cstheme="minorHAnsi"/>
        </w:rPr>
        <w:t xml:space="preserve"> alkalinity and </w:t>
      </w:r>
      <w:r w:rsidR="00071404" w:rsidRPr="00FC47AA">
        <w:rPr>
          <w:rFonts w:cstheme="minorHAnsi"/>
        </w:rPr>
        <w:t>dissolved inorganic cardon (</w:t>
      </w:r>
      <w:r w:rsidR="00FD0DD2" w:rsidRPr="00FC47AA">
        <w:rPr>
          <w:rFonts w:cstheme="minorHAnsi"/>
        </w:rPr>
        <w:t>DIC</w:t>
      </w:r>
      <w:r w:rsidR="007D5A73" w:rsidRPr="00FC47AA">
        <w:rPr>
          <w:rFonts w:cstheme="minorHAnsi"/>
        </w:rPr>
        <w:t>)</w:t>
      </w:r>
      <w:r w:rsidR="00FD0DD2" w:rsidRPr="00FC47AA">
        <w:rPr>
          <w:rFonts w:cstheme="minorHAnsi"/>
        </w:rPr>
        <w:t xml:space="preserve"> samples </w:t>
      </w:r>
      <w:r w:rsidR="00212AC4" w:rsidRPr="00FC47AA">
        <w:rPr>
          <w:rFonts w:cstheme="minorHAnsi"/>
        </w:rPr>
        <w:t>starting</w:t>
      </w:r>
      <w:r w:rsidR="00FD0DD2" w:rsidRPr="00FC47AA">
        <w:rPr>
          <w:rFonts w:cstheme="minorHAnsi"/>
        </w:rPr>
        <w:t xml:space="preserve"> in June. </w:t>
      </w:r>
      <w:r w:rsidR="00D329B0" w:rsidRPr="00FC47AA">
        <w:rPr>
          <w:rFonts w:cstheme="minorHAnsi"/>
        </w:rPr>
        <w:t>Jamie Vaudrey of the C</w:t>
      </w:r>
      <w:r w:rsidR="007647E9" w:rsidRPr="00FC47AA">
        <w:rPr>
          <w:rFonts w:cstheme="minorHAnsi"/>
        </w:rPr>
        <w:t>onnecticut</w:t>
      </w:r>
      <w:r w:rsidR="00D329B0" w:rsidRPr="00FC47AA">
        <w:rPr>
          <w:rFonts w:cstheme="minorHAnsi"/>
        </w:rPr>
        <w:t xml:space="preserve"> N</w:t>
      </w:r>
      <w:r w:rsidR="007647E9" w:rsidRPr="00FC47AA">
        <w:rPr>
          <w:rFonts w:cstheme="minorHAnsi"/>
        </w:rPr>
        <w:t>ational Estuarine Research Reserve (CT NERR)</w:t>
      </w:r>
      <w:r w:rsidR="00312CFB" w:rsidRPr="00FC47AA">
        <w:rPr>
          <w:rFonts w:cstheme="minorHAnsi"/>
        </w:rPr>
        <w:t xml:space="preserve"> </w:t>
      </w:r>
      <w:r w:rsidR="00582664" w:rsidRPr="00FC47AA">
        <w:rPr>
          <w:rFonts w:cstheme="minorHAnsi"/>
        </w:rPr>
        <w:t>said that they recently held a series of meetings</w:t>
      </w:r>
      <w:r w:rsidR="0006458D" w:rsidRPr="00FC47AA">
        <w:rPr>
          <w:rFonts w:cstheme="minorHAnsi"/>
        </w:rPr>
        <w:t xml:space="preserve"> to get feedback on the locations for the permanent monitoring stations within the reserve boundaries. </w:t>
      </w:r>
      <w:r w:rsidR="00DC6CB4" w:rsidRPr="00FC47AA">
        <w:rPr>
          <w:rFonts w:cstheme="minorHAnsi"/>
        </w:rPr>
        <w:t xml:space="preserve">The will </w:t>
      </w:r>
      <w:r w:rsidR="00C72739" w:rsidRPr="00FC47AA">
        <w:rPr>
          <w:rFonts w:cstheme="minorHAnsi"/>
        </w:rPr>
        <w:t>eventually have four monitoring stations with YSI sondes</w:t>
      </w:r>
      <w:r w:rsidR="004D1277" w:rsidRPr="00FC47AA">
        <w:rPr>
          <w:rFonts w:cstheme="minorHAnsi"/>
        </w:rPr>
        <w:t xml:space="preserve"> taking measurements every 15 minutes, one of which will be telemetered for real-time data. </w:t>
      </w:r>
      <w:r w:rsidR="004E1613" w:rsidRPr="00FC47AA">
        <w:rPr>
          <w:rFonts w:cstheme="minorHAnsi"/>
        </w:rPr>
        <w:t xml:space="preserve">They got </w:t>
      </w:r>
      <w:r w:rsidR="007B2B2C" w:rsidRPr="00FC47AA">
        <w:rPr>
          <w:rFonts w:cstheme="minorHAnsi"/>
        </w:rPr>
        <w:t>great feedback and some suggestions that they had not considered as well as potential co</w:t>
      </w:r>
      <w:r w:rsidR="00A2330D" w:rsidRPr="00FC47AA">
        <w:rPr>
          <w:rFonts w:cstheme="minorHAnsi"/>
        </w:rPr>
        <w:t xml:space="preserve">llaboration opportunities with USGS. </w:t>
      </w:r>
      <w:r w:rsidR="00083C12" w:rsidRPr="00FC47AA">
        <w:rPr>
          <w:rFonts w:cstheme="minorHAnsi"/>
        </w:rPr>
        <w:t xml:space="preserve">If you have </w:t>
      </w:r>
      <w:r w:rsidR="00EC0883" w:rsidRPr="00FC47AA">
        <w:rPr>
          <w:rFonts w:cstheme="minorHAnsi"/>
        </w:rPr>
        <w:t>suggestions,</w:t>
      </w:r>
      <w:r w:rsidR="00083C12" w:rsidRPr="00FC47AA">
        <w:rPr>
          <w:rFonts w:cstheme="minorHAnsi"/>
        </w:rPr>
        <w:t xml:space="preserve"> please let Jamie know, they probably won</w:t>
      </w:r>
      <w:r w:rsidR="00BF4030" w:rsidRPr="00FC47AA">
        <w:rPr>
          <w:rFonts w:cstheme="minorHAnsi"/>
        </w:rPr>
        <w:t xml:space="preserve">’t have gear in the water before next spring. </w:t>
      </w:r>
      <w:r w:rsidR="00607403" w:rsidRPr="00FC47AA">
        <w:rPr>
          <w:rFonts w:cstheme="minorHAnsi"/>
        </w:rPr>
        <w:t xml:space="preserve">Jim Ammerman asked when they were </w:t>
      </w:r>
      <w:r w:rsidR="00607403" w:rsidRPr="00FC47AA">
        <w:rPr>
          <w:rFonts w:cstheme="minorHAnsi"/>
        </w:rPr>
        <w:lastRenderedPageBreak/>
        <w:t xml:space="preserve">going to decide on their monitoring locations and </w:t>
      </w:r>
      <w:r w:rsidR="00F725D4" w:rsidRPr="00FC47AA">
        <w:rPr>
          <w:rFonts w:cstheme="minorHAnsi"/>
        </w:rPr>
        <w:t>Jamie responded tha</w:t>
      </w:r>
      <w:r w:rsidR="00E86228" w:rsidRPr="00FC47AA">
        <w:rPr>
          <w:rFonts w:cstheme="minorHAnsi"/>
        </w:rPr>
        <w:t xml:space="preserve">t decisions have been delayed </w:t>
      </w:r>
      <w:r w:rsidR="000818B4" w:rsidRPr="00FC47AA">
        <w:rPr>
          <w:rFonts w:cstheme="minorHAnsi"/>
        </w:rPr>
        <w:t>by discussions</w:t>
      </w:r>
      <w:r w:rsidR="007414D3" w:rsidRPr="00FC47AA">
        <w:rPr>
          <w:rFonts w:cstheme="minorHAnsi"/>
        </w:rPr>
        <w:t xml:space="preserve"> with USGS. She hopes that decisions</w:t>
      </w:r>
      <w:r w:rsidR="00907A50" w:rsidRPr="00FC47AA">
        <w:rPr>
          <w:rFonts w:cstheme="minorHAnsi"/>
        </w:rPr>
        <w:t xml:space="preserve"> on locations</w:t>
      </w:r>
      <w:r w:rsidR="007414D3" w:rsidRPr="00FC47AA">
        <w:rPr>
          <w:rFonts w:cstheme="minorHAnsi"/>
        </w:rPr>
        <w:t xml:space="preserve"> can be made by this summer</w:t>
      </w:r>
      <w:r w:rsidR="004C5060" w:rsidRPr="00FC47AA">
        <w:rPr>
          <w:rFonts w:cstheme="minorHAnsi"/>
        </w:rPr>
        <w:t xml:space="preserve"> and that </w:t>
      </w:r>
      <w:r w:rsidR="00593FFB" w:rsidRPr="00FC47AA">
        <w:rPr>
          <w:rFonts w:cstheme="minorHAnsi"/>
        </w:rPr>
        <w:t>t</w:t>
      </w:r>
      <w:r w:rsidR="00907A50" w:rsidRPr="00FC47AA">
        <w:rPr>
          <w:rFonts w:cstheme="minorHAnsi"/>
        </w:rPr>
        <w:t>wo</w:t>
      </w:r>
      <w:r w:rsidR="00593FFB" w:rsidRPr="00FC47AA">
        <w:rPr>
          <w:rFonts w:cstheme="minorHAnsi"/>
        </w:rPr>
        <w:t xml:space="preserve"> per</w:t>
      </w:r>
      <w:r w:rsidR="00907A50" w:rsidRPr="00FC47AA">
        <w:rPr>
          <w:rFonts w:cstheme="minorHAnsi"/>
        </w:rPr>
        <w:t>manent station</w:t>
      </w:r>
      <w:r w:rsidR="004C5060" w:rsidRPr="00FC47AA">
        <w:rPr>
          <w:rFonts w:cstheme="minorHAnsi"/>
        </w:rPr>
        <w:t xml:space="preserve">s can be installed by next spring. </w:t>
      </w:r>
      <w:r w:rsidR="00895EAF" w:rsidRPr="00FC47AA">
        <w:rPr>
          <w:rFonts w:cstheme="minorHAnsi"/>
        </w:rPr>
        <w:t xml:space="preserve">The two remaining stations will be installed late in 2025 or early in 2026 and </w:t>
      </w:r>
      <w:r w:rsidR="00E300A9" w:rsidRPr="00FC47AA">
        <w:rPr>
          <w:rFonts w:cstheme="minorHAnsi"/>
        </w:rPr>
        <w:t xml:space="preserve">may be more flexible in terms of locations. </w:t>
      </w:r>
      <w:r w:rsidR="007C4079" w:rsidRPr="00FC47AA">
        <w:rPr>
          <w:rFonts w:cstheme="minorHAnsi"/>
        </w:rPr>
        <w:t>Jon Morrison of USGS added that they were alre</w:t>
      </w:r>
      <w:r w:rsidR="006B6EF1" w:rsidRPr="00FC47AA">
        <w:rPr>
          <w:rFonts w:cstheme="minorHAnsi"/>
        </w:rPr>
        <w:t xml:space="preserve">ady collecting some of the data under discussion. </w:t>
      </w:r>
    </w:p>
    <w:p w14:paraId="453CB23C" w14:textId="77777777" w:rsidR="006B6EF1" w:rsidRPr="00FC47AA" w:rsidRDefault="006B6EF1" w:rsidP="00FC47AA">
      <w:pPr>
        <w:jc w:val="both"/>
        <w:rPr>
          <w:rFonts w:cstheme="minorHAnsi"/>
        </w:rPr>
      </w:pPr>
    </w:p>
    <w:p w14:paraId="4229E0A4" w14:textId="6769C38C" w:rsidR="008549E7" w:rsidRPr="00FC47AA" w:rsidRDefault="00843D57" w:rsidP="00FC47AA">
      <w:pPr>
        <w:jc w:val="both"/>
        <w:rPr>
          <w:rFonts w:cstheme="minorHAnsi"/>
        </w:rPr>
      </w:pPr>
      <w:r w:rsidRPr="00FC47AA">
        <w:rPr>
          <w:rFonts w:cstheme="minorHAnsi"/>
        </w:rPr>
        <w:t xml:space="preserve">Jim Ammerman noted that </w:t>
      </w:r>
      <w:r w:rsidR="008549E7" w:rsidRPr="00FC47AA">
        <w:rPr>
          <w:rFonts w:cstheme="minorHAnsi"/>
        </w:rPr>
        <w:t>Peter Linderoth</w:t>
      </w:r>
      <w:r w:rsidR="00FE34CB" w:rsidRPr="00FC47AA">
        <w:rPr>
          <w:rFonts w:cstheme="minorHAnsi"/>
        </w:rPr>
        <w:t xml:space="preserve"> is on vacation, but when asked about the status </w:t>
      </w:r>
      <w:r w:rsidR="001F13B4" w:rsidRPr="00FC47AA">
        <w:rPr>
          <w:rFonts w:cstheme="minorHAnsi"/>
        </w:rPr>
        <w:t>of QuickDrops</w:t>
      </w:r>
      <w:r w:rsidR="008549E7" w:rsidRPr="00FC47AA">
        <w:rPr>
          <w:rFonts w:cstheme="minorHAnsi"/>
        </w:rPr>
        <w:t xml:space="preserve">, </w:t>
      </w:r>
      <w:r w:rsidR="00FE34CB" w:rsidRPr="00FC47AA">
        <w:rPr>
          <w:rFonts w:cstheme="minorHAnsi"/>
        </w:rPr>
        <w:t xml:space="preserve">said that it had been </w:t>
      </w:r>
      <w:r w:rsidR="006F634B" w:rsidRPr="00FC47AA">
        <w:rPr>
          <w:rFonts w:cstheme="minorHAnsi"/>
        </w:rPr>
        <w:t xml:space="preserve">distributed to alpha users, the first real users and not just testers. </w:t>
      </w:r>
      <w:r w:rsidR="001F13B4" w:rsidRPr="00FC47AA">
        <w:rPr>
          <w:rFonts w:cstheme="minorHAnsi"/>
        </w:rPr>
        <w:t xml:space="preserve">Jamie added that those alpha </w:t>
      </w:r>
      <w:r w:rsidR="000766DB" w:rsidRPr="00FC47AA">
        <w:rPr>
          <w:rFonts w:cstheme="minorHAnsi"/>
        </w:rPr>
        <w:t xml:space="preserve">users </w:t>
      </w:r>
      <w:r w:rsidR="001F13B4" w:rsidRPr="00FC47AA">
        <w:rPr>
          <w:rFonts w:cstheme="minorHAnsi"/>
        </w:rPr>
        <w:t xml:space="preserve">were just starting to enter data. </w:t>
      </w:r>
      <w:r w:rsidR="00577BE6" w:rsidRPr="00FC47AA">
        <w:rPr>
          <w:rFonts w:cstheme="minorHAnsi"/>
        </w:rPr>
        <w:t>Katie O</w:t>
      </w:r>
      <w:r w:rsidR="00C70A69" w:rsidRPr="00FC47AA">
        <w:rPr>
          <w:rFonts w:cstheme="minorHAnsi"/>
        </w:rPr>
        <w:t>’Brien-Clayton mentioned that CT DEEP has started their 2024 monitoring season, completing all the</w:t>
      </w:r>
      <w:r w:rsidR="00460FE4" w:rsidRPr="00FC47AA">
        <w:rPr>
          <w:rFonts w:cstheme="minorHAnsi"/>
        </w:rPr>
        <w:t>ir</w:t>
      </w:r>
      <w:r w:rsidR="00C70A69" w:rsidRPr="00FC47AA">
        <w:rPr>
          <w:rFonts w:cstheme="minorHAnsi"/>
        </w:rPr>
        <w:t xml:space="preserve"> scheduled </w:t>
      </w:r>
      <w:r w:rsidR="00460FE4" w:rsidRPr="00FC47AA">
        <w:rPr>
          <w:rFonts w:cstheme="minorHAnsi"/>
        </w:rPr>
        <w:t>sampling from January through March</w:t>
      </w:r>
      <w:r w:rsidR="002D586E" w:rsidRPr="00FC47AA">
        <w:rPr>
          <w:rFonts w:cstheme="minorHAnsi"/>
        </w:rPr>
        <w:t xml:space="preserve">, including two </w:t>
      </w:r>
      <w:r w:rsidR="005C0905" w:rsidRPr="00FC47AA">
        <w:rPr>
          <w:rFonts w:cstheme="minorHAnsi"/>
        </w:rPr>
        <w:t>chlorophyll</w:t>
      </w:r>
      <w:r w:rsidR="002D586E" w:rsidRPr="00FC47AA">
        <w:rPr>
          <w:rFonts w:cstheme="minorHAnsi"/>
        </w:rPr>
        <w:t xml:space="preserve"> </w:t>
      </w:r>
      <w:r w:rsidR="005C0905" w:rsidRPr="00FC47AA">
        <w:rPr>
          <w:rFonts w:cstheme="minorHAnsi"/>
          <w:i/>
          <w:iCs/>
        </w:rPr>
        <w:t>a</w:t>
      </w:r>
      <w:r w:rsidR="005C0905" w:rsidRPr="00FC47AA">
        <w:rPr>
          <w:rFonts w:cstheme="minorHAnsi"/>
        </w:rPr>
        <w:t xml:space="preserve"> </w:t>
      </w:r>
      <w:r w:rsidR="00EF4F4E" w:rsidRPr="00FC47AA">
        <w:rPr>
          <w:rFonts w:cstheme="minorHAnsi"/>
        </w:rPr>
        <w:t>surveys</w:t>
      </w:r>
      <w:r w:rsidR="005C0905" w:rsidRPr="00FC47AA">
        <w:rPr>
          <w:rFonts w:cstheme="minorHAnsi"/>
        </w:rPr>
        <w:t>. The</w:t>
      </w:r>
      <w:r w:rsidR="00EF4F4E" w:rsidRPr="00FC47AA">
        <w:rPr>
          <w:rFonts w:cstheme="minorHAnsi"/>
        </w:rPr>
        <w:t xml:space="preserve">y are conducting </w:t>
      </w:r>
      <w:r w:rsidR="004C70EF" w:rsidRPr="00FC47AA">
        <w:rPr>
          <w:rFonts w:cstheme="minorHAnsi"/>
        </w:rPr>
        <w:t>interviews for seasonal employees next week, and Matt</w:t>
      </w:r>
      <w:r w:rsidR="00B014AC" w:rsidRPr="00FC47AA">
        <w:rPr>
          <w:rFonts w:cstheme="minorHAnsi"/>
        </w:rPr>
        <w:t xml:space="preserve"> is on extended leave until sometime in May. </w:t>
      </w:r>
      <w:r w:rsidR="007B4333" w:rsidRPr="00FC47AA">
        <w:rPr>
          <w:rFonts w:cstheme="minorHAnsi"/>
        </w:rPr>
        <w:t xml:space="preserve">Bids for the R/V Dempsey replacement have recently closed. </w:t>
      </w:r>
      <w:r w:rsidR="001859FE" w:rsidRPr="00FC47AA">
        <w:rPr>
          <w:rFonts w:cstheme="minorHAnsi"/>
        </w:rPr>
        <w:t xml:space="preserve">Jon Morrison of USGS said that </w:t>
      </w:r>
      <w:r w:rsidR="008373F7" w:rsidRPr="00FC47AA">
        <w:rPr>
          <w:rFonts w:cstheme="minorHAnsi"/>
        </w:rPr>
        <w:t>all</w:t>
      </w:r>
      <w:r w:rsidR="00B30DCA" w:rsidRPr="00FC47AA">
        <w:rPr>
          <w:rFonts w:cstheme="minorHAnsi"/>
        </w:rPr>
        <w:t xml:space="preserve"> their current monitoring for embayments, tributaries, and coastal acidification were under way and doing well. </w:t>
      </w:r>
      <w:r w:rsidR="008373F7" w:rsidRPr="00FC47AA">
        <w:rPr>
          <w:rFonts w:cstheme="minorHAnsi"/>
        </w:rPr>
        <w:t>They are approaching the end of their moni</w:t>
      </w:r>
      <w:r w:rsidR="00FA497F" w:rsidRPr="00FC47AA">
        <w:rPr>
          <w:rFonts w:cstheme="minorHAnsi"/>
        </w:rPr>
        <w:t xml:space="preserve">toring </w:t>
      </w:r>
      <w:r w:rsidR="00C751DD" w:rsidRPr="00FC47AA">
        <w:rPr>
          <w:rFonts w:cstheme="minorHAnsi"/>
        </w:rPr>
        <w:t xml:space="preserve">for the Saugatuck and Southport embayments, </w:t>
      </w:r>
      <w:r w:rsidR="00320B2B" w:rsidRPr="00FC47AA">
        <w:rPr>
          <w:rFonts w:cstheme="minorHAnsi"/>
        </w:rPr>
        <w:t xml:space="preserve">so the </w:t>
      </w:r>
      <w:r w:rsidR="00676A32" w:rsidRPr="00FC47AA">
        <w:rPr>
          <w:rFonts w:cstheme="minorHAnsi"/>
        </w:rPr>
        <w:t xml:space="preserve">two buoys deployed there will probably be removed in late April. </w:t>
      </w:r>
      <w:r w:rsidR="00DA790E" w:rsidRPr="00FC47AA">
        <w:rPr>
          <w:rFonts w:cstheme="minorHAnsi"/>
        </w:rPr>
        <w:t xml:space="preserve">Anthony </w:t>
      </w:r>
      <w:r w:rsidR="00961657" w:rsidRPr="00FC47AA">
        <w:rPr>
          <w:rFonts w:cstheme="minorHAnsi"/>
        </w:rPr>
        <w:t xml:space="preserve">Caniano of Suffolk County said </w:t>
      </w:r>
      <w:r w:rsidR="00C8470B" w:rsidRPr="00FC47AA">
        <w:rPr>
          <w:rFonts w:cstheme="minorHAnsi"/>
        </w:rPr>
        <w:t xml:space="preserve">that the Suffolk subwatersheds monitoring plan was entering the final stages of </w:t>
      </w:r>
      <w:r w:rsidR="001655B0" w:rsidRPr="00FC47AA">
        <w:rPr>
          <w:rFonts w:cstheme="minorHAnsi"/>
        </w:rPr>
        <w:t xml:space="preserve">developing the scope of work. </w:t>
      </w:r>
      <w:r w:rsidR="00885A30" w:rsidRPr="00FC47AA">
        <w:rPr>
          <w:rFonts w:cstheme="minorHAnsi"/>
        </w:rPr>
        <w:t xml:space="preserve">It will cover the entire county, including the </w:t>
      </w:r>
      <w:r w:rsidR="0050627F" w:rsidRPr="00FC47AA">
        <w:rPr>
          <w:rFonts w:cstheme="minorHAnsi"/>
        </w:rPr>
        <w:t xml:space="preserve">north shore on Long Island Sound. He will </w:t>
      </w:r>
      <w:r w:rsidR="00B76A71" w:rsidRPr="00FC47AA">
        <w:rPr>
          <w:rFonts w:cstheme="minorHAnsi"/>
        </w:rPr>
        <w:t xml:space="preserve">be seeking out the three estuary programs to </w:t>
      </w:r>
      <w:r w:rsidR="00A605AA" w:rsidRPr="00FC47AA">
        <w:rPr>
          <w:rFonts w:cstheme="minorHAnsi"/>
        </w:rPr>
        <w:t xml:space="preserve">plan individual meetings with each of them. </w:t>
      </w:r>
      <w:r w:rsidR="00077434" w:rsidRPr="00FC47AA">
        <w:rPr>
          <w:rFonts w:cstheme="minorHAnsi"/>
        </w:rPr>
        <w:t xml:space="preserve">They plan </w:t>
      </w:r>
      <w:r w:rsidR="00562DC3" w:rsidRPr="00FC47AA">
        <w:rPr>
          <w:rFonts w:cstheme="minorHAnsi"/>
        </w:rPr>
        <w:t>to conduct</w:t>
      </w:r>
      <w:r w:rsidR="00077434" w:rsidRPr="00FC47AA">
        <w:rPr>
          <w:rFonts w:cstheme="minorHAnsi"/>
        </w:rPr>
        <w:t xml:space="preserve"> intensive monitoring on select embayments as a pilot project. </w:t>
      </w:r>
      <w:r w:rsidR="00666FC3" w:rsidRPr="00FC47AA">
        <w:rPr>
          <w:rFonts w:cstheme="minorHAnsi"/>
        </w:rPr>
        <w:t xml:space="preserve">Jim O’Donnell showed </w:t>
      </w:r>
      <w:r w:rsidR="004215EC" w:rsidRPr="00FC47AA">
        <w:rPr>
          <w:rFonts w:cstheme="minorHAnsi"/>
        </w:rPr>
        <w:t xml:space="preserve">temperature, dissolved oxygen (DO) and </w:t>
      </w:r>
      <w:r w:rsidR="001452AF" w:rsidRPr="00FC47AA">
        <w:rPr>
          <w:rFonts w:cstheme="minorHAnsi"/>
        </w:rPr>
        <w:t>pCO</w:t>
      </w:r>
      <w:r w:rsidR="001452AF" w:rsidRPr="00FC47AA">
        <w:rPr>
          <w:rFonts w:cstheme="minorHAnsi"/>
          <w:vertAlign w:val="subscript"/>
        </w:rPr>
        <w:t>2</w:t>
      </w:r>
      <w:r w:rsidR="001452AF" w:rsidRPr="00FC47AA">
        <w:rPr>
          <w:rFonts w:cstheme="minorHAnsi"/>
        </w:rPr>
        <w:t xml:space="preserve"> data </w:t>
      </w:r>
      <w:r w:rsidR="005273CF" w:rsidRPr="00FC47AA">
        <w:rPr>
          <w:rFonts w:cstheme="minorHAnsi"/>
        </w:rPr>
        <w:t xml:space="preserve">from the ARTG and WLIS buoys for 2023. </w:t>
      </w:r>
      <w:r w:rsidR="00D4536B" w:rsidRPr="00FC47AA">
        <w:rPr>
          <w:rFonts w:cstheme="minorHAnsi"/>
        </w:rPr>
        <w:t>Bottom DO at both buoys was less than 3 mg/l for most of August, with more ventilation events</w:t>
      </w:r>
      <w:r w:rsidR="009E081E" w:rsidRPr="00FC47AA">
        <w:rPr>
          <w:rFonts w:cstheme="minorHAnsi"/>
        </w:rPr>
        <w:t xml:space="preserve"> and variability at WLIS. </w:t>
      </w:r>
    </w:p>
    <w:p w14:paraId="410EAD4E" w14:textId="77777777" w:rsidR="001267B0" w:rsidRPr="00FC47AA" w:rsidRDefault="001267B0" w:rsidP="00FC47AA">
      <w:pPr>
        <w:jc w:val="both"/>
        <w:rPr>
          <w:rFonts w:cstheme="minorHAnsi"/>
        </w:rPr>
      </w:pPr>
    </w:p>
    <w:p w14:paraId="1359D6CD" w14:textId="549CCC47" w:rsidR="001267B0" w:rsidRPr="00FC47AA" w:rsidRDefault="001267B0" w:rsidP="00FC47AA">
      <w:pPr>
        <w:jc w:val="both"/>
        <w:rPr>
          <w:rFonts w:eastAsia="Times New Roman" w:cstheme="minorHAnsi"/>
          <w:color w:val="000000"/>
        </w:rPr>
      </w:pPr>
      <w:r w:rsidRPr="00FC47AA">
        <w:rPr>
          <w:rFonts w:cstheme="minorHAnsi"/>
        </w:rPr>
        <w:t>Jim</w:t>
      </w:r>
      <w:r w:rsidR="002B5690" w:rsidRPr="00FC47AA">
        <w:rPr>
          <w:rFonts w:cstheme="minorHAnsi"/>
        </w:rPr>
        <w:t xml:space="preserve"> O’Donnell</w:t>
      </w:r>
      <w:r w:rsidRPr="00FC47AA">
        <w:rPr>
          <w:rFonts w:cstheme="minorHAnsi"/>
        </w:rPr>
        <w:t xml:space="preserve"> added that the President’s budget ha</w:t>
      </w:r>
      <w:r w:rsidR="00A71502" w:rsidRPr="00FC47AA">
        <w:rPr>
          <w:rFonts w:cstheme="minorHAnsi"/>
        </w:rPr>
        <w:t xml:space="preserve">s called for a 75% cut in IOOS appropriations </w:t>
      </w:r>
      <w:r w:rsidR="00AC06F0" w:rsidRPr="00FC47AA">
        <w:rPr>
          <w:rFonts w:cstheme="minorHAnsi"/>
        </w:rPr>
        <w:t>for fiscal year 2025</w:t>
      </w:r>
      <w:r w:rsidR="00CE5756" w:rsidRPr="00FC47AA">
        <w:rPr>
          <w:rFonts w:cstheme="minorHAnsi"/>
        </w:rPr>
        <w:t>, though the IOOS and NERACOOS office staff</w:t>
      </w:r>
      <w:r w:rsidR="00FF07B7" w:rsidRPr="00FC47AA">
        <w:rPr>
          <w:rFonts w:cstheme="minorHAnsi"/>
        </w:rPr>
        <w:t xml:space="preserve">s would probably be maintained. </w:t>
      </w:r>
      <w:r w:rsidR="00921F96" w:rsidRPr="00FC47AA">
        <w:rPr>
          <w:rFonts w:cstheme="minorHAnsi"/>
        </w:rPr>
        <w:t xml:space="preserve">This could threaten </w:t>
      </w:r>
      <w:r w:rsidR="00F10B15" w:rsidRPr="00FC47AA">
        <w:rPr>
          <w:rFonts w:cstheme="minorHAnsi"/>
        </w:rPr>
        <w:t>buoy operations in 2025 an</w:t>
      </w:r>
      <w:r w:rsidR="00653714" w:rsidRPr="00FC47AA">
        <w:rPr>
          <w:rFonts w:cstheme="minorHAnsi"/>
        </w:rPr>
        <w:t>d</w:t>
      </w:r>
      <w:r w:rsidR="00F10B15" w:rsidRPr="00FC47AA">
        <w:rPr>
          <w:rFonts w:cstheme="minorHAnsi"/>
        </w:rPr>
        <w:t xml:space="preserve"> calls for reaching out to</w:t>
      </w:r>
      <w:r w:rsidR="00903528" w:rsidRPr="00FC47AA">
        <w:rPr>
          <w:rFonts w:cstheme="minorHAnsi"/>
        </w:rPr>
        <w:t xml:space="preserve"> local US</w:t>
      </w:r>
      <w:r w:rsidR="00F10B15" w:rsidRPr="00FC47AA">
        <w:rPr>
          <w:rFonts w:cstheme="minorHAnsi"/>
        </w:rPr>
        <w:t xml:space="preserve"> </w:t>
      </w:r>
      <w:r w:rsidR="00903528" w:rsidRPr="00FC47AA">
        <w:rPr>
          <w:rFonts w:cstheme="minorHAnsi"/>
        </w:rPr>
        <w:t xml:space="preserve">Congressional Representatives and Senators. </w:t>
      </w:r>
      <w:r w:rsidR="00653714" w:rsidRPr="00FC47AA">
        <w:rPr>
          <w:rFonts w:cstheme="minorHAnsi"/>
        </w:rPr>
        <w:t>Kamazima said that the National Science Foundation was also slated for a 9</w:t>
      </w:r>
      <w:r w:rsidR="00CE2AB6" w:rsidRPr="00FC47AA">
        <w:rPr>
          <w:rFonts w:cstheme="minorHAnsi"/>
        </w:rPr>
        <w:t xml:space="preserve">-10% cut. </w:t>
      </w:r>
      <w:r w:rsidR="00D03001" w:rsidRPr="00FC47AA">
        <w:rPr>
          <w:rFonts w:cstheme="minorHAnsi"/>
        </w:rPr>
        <w:t xml:space="preserve">Jim Ammerman added that </w:t>
      </w:r>
      <w:r w:rsidR="00781B22" w:rsidRPr="00FC47AA">
        <w:rPr>
          <w:rFonts w:cstheme="minorHAnsi"/>
        </w:rPr>
        <w:t xml:space="preserve">this work group has been invited to join the Watersheds and Embayment Work Group for their next meeting </w:t>
      </w:r>
      <w:r w:rsidR="009E1651" w:rsidRPr="00FC47AA">
        <w:rPr>
          <w:rFonts w:cstheme="minorHAnsi"/>
        </w:rPr>
        <w:t>10 AM to noon on Wednesday, May 8</w:t>
      </w:r>
      <w:r w:rsidR="003A5472" w:rsidRPr="00FC47AA">
        <w:rPr>
          <w:rFonts w:cstheme="minorHAnsi"/>
        </w:rPr>
        <w:t>, when Jon Morrison from USGS and others will discuss em</w:t>
      </w:r>
      <w:r w:rsidR="004125DC" w:rsidRPr="00FC47AA">
        <w:rPr>
          <w:rFonts w:cstheme="minorHAnsi"/>
        </w:rPr>
        <w:t xml:space="preserve">bayment data collection. Stay tuned for additional information. </w:t>
      </w:r>
    </w:p>
    <w:p w14:paraId="6B3B41E4" w14:textId="0555A865" w:rsidR="00C81A82" w:rsidRPr="00FC47AA" w:rsidRDefault="00C81A82" w:rsidP="00FC47AA">
      <w:pPr>
        <w:jc w:val="both"/>
        <w:rPr>
          <w:rFonts w:eastAsia="Times New Roman" w:cstheme="minorHAnsi"/>
          <w:color w:val="000000"/>
        </w:rPr>
      </w:pPr>
    </w:p>
    <w:p w14:paraId="552DD89F" w14:textId="3D268A08" w:rsidR="00884211" w:rsidRPr="00FC47AA" w:rsidRDefault="00884211" w:rsidP="00FC47AA">
      <w:pPr>
        <w:jc w:val="both"/>
        <w:rPr>
          <w:rFonts w:cstheme="minorHAnsi"/>
        </w:rPr>
      </w:pPr>
      <w:r w:rsidRPr="00FC47AA">
        <w:rPr>
          <w:rFonts w:cstheme="minorHAnsi"/>
          <w:b/>
          <w:bCs/>
        </w:rPr>
        <w:t>CCMP</w:t>
      </w:r>
      <w:r w:rsidR="0079082E" w:rsidRPr="00FC47AA">
        <w:rPr>
          <w:rFonts w:cstheme="minorHAnsi"/>
          <w:b/>
          <w:bCs/>
        </w:rPr>
        <w:t xml:space="preserve"> R</w:t>
      </w:r>
      <w:r w:rsidRPr="00FC47AA">
        <w:rPr>
          <w:rFonts w:cstheme="minorHAnsi"/>
          <w:b/>
          <w:bCs/>
        </w:rPr>
        <w:t xml:space="preserve">evision </w:t>
      </w:r>
      <w:r w:rsidR="0079082E" w:rsidRPr="00FC47AA">
        <w:rPr>
          <w:rFonts w:cstheme="minorHAnsi"/>
          <w:b/>
          <w:bCs/>
        </w:rPr>
        <w:t>U</w:t>
      </w:r>
      <w:r w:rsidRPr="00FC47AA">
        <w:rPr>
          <w:rFonts w:cstheme="minorHAnsi"/>
          <w:b/>
          <w:bCs/>
        </w:rPr>
        <w:t>pdate from the Watershed Writing Team:</w:t>
      </w:r>
      <w:r w:rsidR="00B55AE4" w:rsidRPr="00FC47AA">
        <w:rPr>
          <w:rFonts w:cstheme="minorHAnsi"/>
          <w:b/>
          <w:bCs/>
        </w:rPr>
        <w:t xml:space="preserve"> </w:t>
      </w:r>
      <w:r w:rsidR="00B55AE4" w:rsidRPr="00FC47AA">
        <w:rPr>
          <w:rFonts w:cstheme="minorHAnsi"/>
        </w:rPr>
        <w:t>Kelly Streich, CT DEEP</w:t>
      </w:r>
      <w:r w:rsidRPr="00FC47AA">
        <w:rPr>
          <w:rFonts w:cstheme="minorHAnsi"/>
        </w:rPr>
        <w:t xml:space="preserve"> </w:t>
      </w:r>
    </w:p>
    <w:p w14:paraId="1C611958" w14:textId="77777777" w:rsidR="00D4190C" w:rsidRPr="00FC47AA" w:rsidRDefault="00A039BF" w:rsidP="00FC47AA">
      <w:pPr>
        <w:jc w:val="both"/>
        <w:rPr>
          <w:rFonts w:eastAsia="Times New Roman" w:cstheme="minorHAnsi"/>
          <w:color w:val="000000"/>
        </w:rPr>
      </w:pPr>
      <w:r w:rsidRPr="00FC47AA">
        <w:rPr>
          <w:rFonts w:eastAsia="Times New Roman" w:cstheme="minorHAnsi"/>
          <w:color w:val="000000"/>
        </w:rPr>
        <w:t xml:space="preserve">The goal </w:t>
      </w:r>
      <w:r w:rsidR="00FD3745" w:rsidRPr="00FC47AA">
        <w:rPr>
          <w:rFonts w:eastAsia="Times New Roman" w:cstheme="minorHAnsi"/>
          <w:color w:val="000000"/>
        </w:rPr>
        <w:t>provided by the</w:t>
      </w:r>
      <w:r w:rsidR="00AB5D81" w:rsidRPr="00FC47AA">
        <w:rPr>
          <w:rFonts w:eastAsia="Times New Roman" w:cstheme="minorHAnsi"/>
          <w:color w:val="000000"/>
        </w:rPr>
        <w:t xml:space="preserve"> Revision Oversight Group, “Clean Waters and Healthy Watersheds” has</w:t>
      </w:r>
      <w:r w:rsidR="006D0188" w:rsidRPr="00FC47AA">
        <w:rPr>
          <w:rFonts w:eastAsia="Times New Roman" w:cstheme="minorHAnsi"/>
          <w:color w:val="000000"/>
        </w:rPr>
        <w:t xml:space="preserve"> been retained and a goal statement “Restore and Maintain Water Quality in Long Island Sound and Its Watershed” has been added. </w:t>
      </w:r>
      <w:r w:rsidR="001F432C" w:rsidRPr="00FC47AA">
        <w:rPr>
          <w:rFonts w:eastAsia="Times New Roman" w:cstheme="minorHAnsi"/>
          <w:color w:val="000000"/>
        </w:rPr>
        <w:t xml:space="preserve">The committee has met three times with a fourth meeting tomorrow. </w:t>
      </w:r>
      <w:r w:rsidR="0012195B" w:rsidRPr="00FC47AA">
        <w:rPr>
          <w:rFonts w:eastAsia="Times New Roman" w:cstheme="minorHAnsi"/>
          <w:color w:val="000000"/>
        </w:rPr>
        <w:t xml:space="preserve">She said that </w:t>
      </w:r>
      <w:r w:rsidR="00D51989" w:rsidRPr="00FC47AA">
        <w:rPr>
          <w:rFonts w:eastAsia="Times New Roman" w:cstheme="minorHAnsi"/>
          <w:color w:val="000000"/>
        </w:rPr>
        <w:t xml:space="preserve">that the committee was from a diversity of </w:t>
      </w:r>
      <w:r w:rsidR="000E1DAE" w:rsidRPr="00FC47AA">
        <w:rPr>
          <w:rFonts w:eastAsia="Times New Roman" w:cstheme="minorHAnsi"/>
          <w:color w:val="000000"/>
        </w:rPr>
        <w:t>organizations</w:t>
      </w:r>
      <w:r w:rsidR="001C5114" w:rsidRPr="00FC47AA">
        <w:rPr>
          <w:rFonts w:eastAsia="Times New Roman" w:cstheme="minorHAnsi"/>
          <w:color w:val="000000"/>
        </w:rPr>
        <w:t xml:space="preserve">, had contractor support from EPA, and </w:t>
      </w:r>
      <w:r w:rsidR="00BF3C83" w:rsidRPr="00FC47AA">
        <w:rPr>
          <w:rFonts w:eastAsia="Times New Roman" w:cstheme="minorHAnsi"/>
          <w:color w:val="000000"/>
        </w:rPr>
        <w:t>thanked the members for persisting through the long meetings.</w:t>
      </w:r>
      <w:r w:rsidR="00733368" w:rsidRPr="00FC47AA">
        <w:rPr>
          <w:rFonts w:eastAsia="Times New Roman" w:cstheme="minorHAnsi"/>
          <w:color w:val="000000"/>
        </w:rPr>
        <w:t xml:space="preserve"> By a vote of the committee member</w:t>
      </w:r>
      <w:r w:rsidR="005976B9" w:rsidRPr="00FC47AA">
        <w:rPr>
          <w:rFonts w:eastAsia="Times New Roman" w:cstheme="minorHAnsi"/>
          <w:color w:val="000000"/>
        </w:rPr>
        <w:t xml:space="preserve">s, the five objectives are ranked in the following order: 1. Nutrients, </w:t>
      </w:r>
      <w:r w:rsidR="00644A1A" w:rsidRPr="00FC47AA">
        <w:rPr>
          <w:rFonts w:eastAsia="Times New Roman" w:cstheme="minorHAnsi"/>
          <w:color w:val="000000"/>
        </w:rPr>
        <w:t xml:space="preserve">2. Watershed Condition, 3. Pathogens, 4. </w:t>
      </w:r>
      <w:r w:rsidR="00B273CE" w:rsidRPr="00FC47AA">
        <w:rPr>
          <w:rFonts w:eastAsia="Times New Roman" w:cstheme="minorHAnsi"/>
          <w:color w:val="000000"/>
        </w:rPr>
        <w:t xml:space="preserve">Toxic Contaminants, and 5. Physical Debris. </w:t>
      </w:r>
      <w:r w:rsidR="00876259" w:rsidRPr="00FC47AA">
        <w:rPr>
          <w:rFonts w:eastAsia="Times New Roman" w:cstheme="minorHAnsi"/>
          <w:color w:val="000000"/>
        </w:rPr>
        <w:t xml:space="preserve">The committee is </w:t>
      </w:r>
      <w:r w:rsidR="00F75E81" w:rsidRPr="00FC47AA">
        <w:rPr>
          <w:rFonts w:eastAsia="Times New Roman" w:cstheme="minorHAnsi"/>
          <w:color w:val="000000"/>
        </w:rPr>
        <w:t>continuing its discussion of each objective</w:t>
      </w:r>
      <w:r w:rsidR="00C36AA4" w:rsidRPr="00FC47AA">
        <w:rPr>
          <w:rFonts w:eastAsia="Times New Roman" w:cstheme="minorHAnsi"/>
          <w:color w:val="000000"/>
        </w:rPr>
        <w:t>,</w:t>
      </w:r>
      <w:r w:rsidR="00D83439" w:rsidRPr="00FC47AA">
        <w:rPr>
          <w:rFonts w:eastAsia="Times New Roman" w:cstheme="minorHAnsi"/>
          <w:color w:val="000000"/>
        </w:rPr>
        <w:t xml:space="preserve"> confirming the objective </w:t>
      </w:r>
      <w:r w:rsidR="00434FB3" w:rsidRPr="00FC47AA">
        <w:rPr>
          <w:rFonts w:eastAsia="Times New Roman" w:cstheme="minorHAnsi"/>
          <w:color w:val="000000"/>
        </w:rPr>
        <w:t>titles</w:t>
      </w:r>
      <w:r w:rsidR="000F6680" w:rsidRPr="00FC47AA">
        <w:rPr>
          <w:rFonts w:eastAsia="Times New Roman" w:cstheme="minorHAnsi"/>
          <w:color w:val="000000"/>
        </w:rPr>
        <w:t xml:space="preserve">, </w:t>
      </w:r>
      <w:r w:rsidR="00C36AA4" w:rsidRPr="00FC47AA">
        <w:rPr>
          <w:rFonts w:eastAsia="Times New Roman" w:cstheme="minorHAnsi"/>
          <w:color w:val="000000"/>
        </w:rPr>
        <w:lastRenderedPageBreak/>
        <w:t xml:space="preserve">completing the </w:t>
      </w:r>
      <w:r w:rsidR="00F75E81" w:rsidRPr="00FC47AA">
        <w:rPr>
          <w:rFonts w:eastAsia="Times New Roman" w:cstheme="minorHAnsi"/>
          <w:color w:val="000000"/>
        </w:rPr>
        <w:t>SMARTIE structure</w:t>
      </w:r>
      <w:r w:rsidR="00C36AA4" w:rsidRPr="00FC47AA">
        <w:rPr>
          <w:rFonts w:eastAsia="Times New Roman" w:cstheme="minorHAnsi"/>
          <w:color w:val="000000"/>
        </w:rPr>
        <w:t xml:space="preserve"> using the template</w:t>
      </w:r>
      <w:r w:rsidR="00CE261F" w:rsidRPr="00FC47AA">
        <w:rPr>
          <w:rFonts w:eastAsia="Times New Roman" w:cstheme="minorHAnsi"/>
          <w:color w:val="000000"/>
        </w:rPr>
        <w:t>, and establishing numeric targets</w:t>
      </w:r>
      <w:r w:rsidR="00F75E81" w:rsidRPr="00FC47AA">
        <w:rPr>
          <w:rFonts w:eastAsia="Times New Roman" w:cstheme="minorHAnsi"/>
          <w:color w:val="000000"/>
        </w:rPr>
        <w:t>.</w:t>
      </w:r>
      <w:r w:rsidR="00CE261F" w:rsidRPr="00FC47AA">
        <w:rPr>
          <w:rFonts w:eastAsia="Times New Roman" w:cstheme="minorHAnsi"/>
          <w:color w:val="000000"/>
        </w:rPr>
        <w:t xml:space="preserve"> </w:t>
      </w:r>
      <w:r w:rsidR="00713D00" w:rsidRPr="00FC47AA">
        <w:rPr>
          <w:rFonts w:eastAsia="Times New Roman" w:cstheme="minorHAnsi"/>
          <w:color w:val="000000"/>
        </w:rPr>
        <w:t>These will be finalized at the</w:t>
      </w:r>
      <w:r w:rsidR="00296379" w:rsidRPr="00FC47AA">
        <w:rPr>
          <w:rFonts w:eastAsia="Times New Roman" w:cstheme="minorHAnsi"/>
          <w:color w:val="000000"/>
        </w:rPr>
        <w:t xml:space="preserve"> early April meeting ahead of the Management Committee meeting.</w:t>
      </w:r>
      <w:r w:rsidR="00DF2B00" w:rsidRPr="00FC47AA">
        <w:rPr>
          <w:rFonts w:eastAsia="Times New Roman" w:cstheme="minorHAnsi"/>
          <w:color w:val="000000"/>
        </w:rPr>
        <w:t xml:space="preserve"> </w:t>
      </w:r>
    </w:p>
    <w:p w14:paraId="6A1CBCC1" w14:textId="77777777" w:rsidR="00D4190C" w:rsidRPr="00FC47AA" w:rsidRDefault="00D4190C" w:rsidP="00FC47AA">
      <w:pPr>
        <w:jc w:val="both"/>
        <w:rPr>
          <w:rFonts w:eastAsia="Times New Roman" w:cstheme="minorHAnsi"/>
          <w:color w:val="000000"/>
        </w:rPr>
      </w:pPr>
    </w:p>
    <w:p w14:paraId="2853FA4E" w14:textId="77777777" w:rsidR="00F87E10" w:rsidRPr="00FC47AA" w:rsidRDefault="00D4190C" w:rsidP="00FC47AA">
      <w:pPr>
        <w:jc w:val="both"/>
        <w:rPr>
          <w:rFonts w:eastAsia="Times New Roman" w:cstheme="minorHAnsi"/>
          <w:b/>
          <w:bCs/>
          <w:color w:val="000000"/>
        </w:rPr>
      </w:pPr>
      <w:bookmarkStart w:id="0" w:name="_Hlk164154649"/>
      <w:r w:rsidRPr="00FC47AA">
        <w:rPr>
          <w:rFonts w:eastAsia="Times New Roman" w:cstheme="minorHAnsi"/>
          <w:b/>
          <w:bCs/>
          <w:color w:val="000000"/>
        </w:rPr>
        <w:t>Discussion</w:t>
      </w:r>
    </w:p>
    <w:p w14:paraId="3D99874C" w14:textId="19080BC2" w:rsidR="00425C33" w:rsidRPr="00FC47AA" w:rsidRDefault="00F87E10" w:rsidP="00FC47AA">
      <w:pPr>
        <w:jc w:val="both"/>
        <w:rPr>
          <w:rFonts w:eastAsia="Times New Roman" w:cstheme="minorHAnsi"/>
          <w:color w:val="000000"/>
        </w:rPr>
      </w:pPr>
      <w:r w:rsidRPr="00FC47AA">
        <w:rPr>
          <w:rFonts w:eastAsia="Times New Roman" w:cstheme="minorHAnsi"/>
          <w:color w:val="000000"/>
        </w:rPr>
        <w:t>-Kamazima L</w:t>
      </w:r>
      <w:bookmarkEnd w:id="0"/>
      <w:r w:rsidRPr="00FC47AA">
        <w:rPr>
          <w:rFonts w:eastAsia="Times New Roman" w:cstheme="minorHAnsi"/>
          <w:color w:val="000000"/>
        </w:rPr>
        <w:t>wiza</w:t>
      </w:r>
      <w:r w:rsidR="00516321" w:rsidRPr="00FC47AA">
        <w:rPr>
          <w:rFonts w:eastAsia="Times New Roman" w:cstheme="minorHAnsi"/>
          <w:color w:val="000000"/>
        </w:rPr>
        <w:t xml:space="preserve"> </w:t>
      </w:r>
      <w:r w:rsidR="00662109" w:rsidRPr="00FC47AA">
        <w:rPr>
          <w:rFonts w:eastAsia="Times New Roman" w:cstheme="minorHAnsi"/>
          <w:color w:val="000000"/>
        </w:rPr>
        <w:t xml:space="preserve">said he was unsure what a numeric target means and asked if it is a quantifiable measure. </w:t>
      </w:r>
      <w:r w:rsidR="00407272" w:rsidRPr="00FC47AA">
        <w:rPr>
          <w:rFonts w:eastAsia="Times New Roman" w:cstheme="minorHAnsi"/>
          <w:color w:val="000000"/>
        </w:rPr>
        <w:t>Kelly responded that i</w:t>
      </w:r>
      <w:r w:rsidR="00E37A79" w:rsidRPr="00FC47AA">
        <w:rPr>
          <w:rFonts w:eastAsia="Times New Roman" w:cstheme="minorHAnsi"/>
          <w:color w:val="000000"/>
        </w:rPr>
        <w:t>t should be a measurable target</w:t>
      </w:r>
      <w:r w:rsidR="00326447" w:rsidRPr="00FC47AA">
        <w:rPr>
          <w:rFonts w:eastAsia="Times New Roman" w:cstheme="minorHAnsi"/>
          <w:color w:val="000000"/>
        </w:rPr>
        <w:t xml:space="preserve"> according to the SMARTIE structure. </w:t>
      </w:r>
      <w:r w:rsidR="00B52B15" w:rsidRPr="00FC47AA">
        <w:rPr>
          <w:rFonts w:eastAsia="Times New Roman" w:cstheme="minorHAnsi"/>
          <w:color w:val="000000"/>
        </w:rPr>
        <w:t xml:space="preserve">These </w:t>
      </w:r>
      <w:r w:rsidR="000B21C1" w:rsidRPr="00FC47AA">
        <w:rPr>
          <w:rFonts w:eastAsia="Times New Roman" w:cstheme="minorHAnsi"/>
          <w:color w:val="000000"/>
        </w:rPr>
        <w:t xml:space="preserve">targets </w:t>
      </w:r>
      <w:r w:rsidR="00BC523B" w:rsidRPr="00FC47AA">
        <w:rPr>
          <w:rFonts w:eastAsia="Times New Roman" w:cstheme="minorHAnsi"/>
          <w:color w:val="000000"/>
        </w:rPr>
        <w:t>must</w:t>
      </w:r>
      <w:r w:rsidR="00B52B15" w:rsidRPr="00FC47AA">
        <w:rPr>
          <w:rFonts w:eastAsia="Times New Roman" w:cstheme="minorHAnsi"/>
          <w:color w:val="000000"/>
        </w:rPr>
        <w:t xml:space="preserve"> be</w:t>
      </w:r>
      <w:r w:rsidR="000B21C1" w:rsidRPr="00FC47AA">
        <w:rPr>
          <w:rFonts w:eastAsia="Times New Roman" w:cstheme="minorHAnsi"/>
          <w:color w:val="000000"/>
        </w:rPr>
        <w:t xml:space="preserve"> quantifiable which can be a challenge</w:t>
      </w:r>
      <w:r w:rsidR="00746BD9" w:rsidRPr="00FC47AA">
        <w:rPr>
          <w:rFonts w:eastAsia="Times New Roman" w:cstheme="minorHAnsi"/>
          <w:color w:val="000000"/>
        </w:rPr>
        <w:t xml:space="preserve">, even for water quality issues like microplastics. </w:t>
      </w:r>
      <w:r w:rsidR="001E582C" w:rsidRPr="00FC47AA">
        <w:rPr>
          <w:rFonts w:eastAsia="Times New Roman" w:cstheme="minorHAnsi"/>
          <w:color w:val="000000"/>
        </w:rPr>
        <w:t xml:space="preserve">Kelly added that measures of marine debris removal were still under discussion and </w:t>
      </w:r>
      <w:r w:rsidR="00BF2D1D" w:rsidRPr="00FC47AA">
        <w:rPr>
          <w:rFonts w:eastAsia="Times New Roman" w:cstheme="minorHAnsi"/>
          <w:color w:val="000000"/>
        </w:rPr>
        <w:t>are</w:t>
      </w:r>
      <w:r w:rsidR="00696A01" w:rsidRPr="00FC47AA">
        <w:rPr>
          <w:rFonts w:eastAsia="Times New Roman" w:cstheme="minorHAnsi"/>
          <w:color w:val="000000"/>
        </w:rPr>
        <w:t xml:space="preserve"> not final. There will be public engagement sessions followed by more revisions and then</w:t>
      </w:r>
      <w:r w:rsidR="00500869" w:rsidRPr="00FC47AA">
        <w:rPr>
          <w:rFonts w:eastAsia="Times New Roman" w:cstheme="minorHAnsi"/>
          <w:color w:val="000000"/>
        </w:rPr>
        <w:t xml:space="preserve"> a</w:t>
      </w:r>
      <w:r w:rsidR="00696A01" w:rsidRPr="00FC47AA">
        <w:rPr>
          <w:rFonts w:eastAsia="Times New Roman" w:cstheme="minorHAnsi"/>
          <w:color w:val="000000"/>
        </w:rPr>
        <w:t xml:space="preserve"> public</w:t>
      </w:r>
      <w:r w:rsidR="00500869" w:rsidRPr="00FC47AA">
        <w:rPr>
          <w:rFonts w:eastAsia="Times New Roman" w:cstheme="minorHAnsi"/>
          <w:color w:val="000000"/>
        </w:rPr>
        <w:t xml:space="preserve"> comment period followed by additional revisions</w:t>
      </w:r>
      <w:r w:rsidR="00C73E53" w:rsidRPr="00FC47AA">
        <w:rPr>
          <w:rFonts w:eastAsia="Times New Roman" w:cstheme="minorHAnsi"/>
          <w:color w:val="000000"/>
        </w:rPr>
        <w:t xml:space="preserve">, there is still a long way to go. </w:t>
      </w:r>
    </w:p>
    <w:p w14:paraId="1BDA5DAC" w14:textId="3462433A" w:rsidR="004877F4" w:rsidRPr="00FC47AA" w:rsidRDefault="00425C33" w:rsidP="00FC47AA">
      <w:pPr>
        <w:jc w:val="both"/>
        <w:rPr>
          <w:rFonts w:cstheme="minorHAnsi"/>
          <w:color w:val="000000"/>
        </w:rPr>
      </w:pPr>
      <w:r w:rsidRPr="00FC47AA">
        <w:rPr>
          <w:rFonts w:eastAsia="Times New Roman" w:cstheme="minorHAnsi"/>
          <w:color w:val="000000"/>
        </w:rPr>
        <w:t xml:space="preserve">-Jim O’Donnell </w:t>
      </w:r>
      <w:r w:rsidR="00F572D6" w:rsidRPr="00FC47AA">
        <w:rPr>
          <w:rFonts w:eastAsia="Times New Roman" w:cstheme="minorHAnsi"/>
          <w:color w:val="000000"/>
        </w:rPr>
        <w:t xml:space="preserve">asked what SMARTIE means </w:t>
      </w:r>
      <w:r w:rsidR="006B511F" w:rsidRPr="00FC47AA">
        <w:rPr>
          <w:rFonts w:eastAsia="Times New Roman" w:cstheme="minorHAnsi"/>
          <w:color w:val="000000"/>
        </w:rPr>
        <w:t xml:space="preserve">and </w:t>
      </w:r>
      <w:r w:rsidR="007927AB" w:rsidRPr="00FC47AA">
        <w:rPr>
          <w:rFonts w:eastAsia="Times New Roman" w:cstheme="minorHAnsi"/>
          <w:color w:val="000000"/>
        </w:rPr>
        <w:t>Kelly described it</w:t>
      </w:r>
      <w:r w:rsidR="00BF0710" w:rsidRPr="00FC47AA">
        <w:rPr>
          <w:rFonts w:eastAsia="Times New Roman" w:cstheme="minorHAnsi"/>
          <w:color w:val="000000"/>
        </w:rPr>
        <w:t xml:space="preserve"> (</w:t>
      </w:r>
      <w:r w:rsidR="004449F9" w:rsidRPr="00FC47AA">
        <w:rPr>
          <w:rFonts w:eastAsia="Times New Roman" w:cstheme="minorHAnsi"/>
          <w:color w:val="000000"/>
        </w:rPr>
        <w:t>Specific</w:t>
      </w:r>
      <w:r w:rsidR="00C86F80" w:rsidRPr="00FC47AA">
        <w:rPr>
          <w:rFonts w:eastAsia="Times New Roman" w:cstheme="minorHAnsi"/>
          <w:color w:val="000000"/>
        </w:rPr>
        <w:t xml:space="preserve">, </w:t>
      </w:r>
      <w:r w:rsidR="004449F9" w:rsidRPr="00FC47AA">
        <w:rPr>
          <w:rFonts w:eastAsia="Times New Roman" w:cstheme="minorHAnsi"/>
          <w:color w:val="000000"/>
        </w:rPr>
        <w:t>Measurable</w:t>
      </w:r>
      <w:r w:rsidR="00C86F80" w:rsidRPr="00FC47AA">
        <w:rPr>
          <w:rFonts w:eastAsia="Times New Roman" w:cstheme="minorHAnsi"/>
          <w:color w:val="000000"/>
        </w:rPr>
        <w:t xml:space="preserve">, </w:t>
      </w:r>
      <w:r w:rsidR="004449F9" w:rsidRPr="00FC47AA">
        <w:rPr>
          <w:rFonts w:eastAsia="Times New Roman" w:cstheme="minorHAnsi"/>
          <w:color w:val="000000"/>
        </w:rPr>
        <w:t>Achievable</w:t>
      </w:r>
      <w:r w:rsidR="00C86F80" w:rsidRPr="00FC47AA">
        <w:rPr>
          <w:rFonts w:eastAsia="Times New Roman" w:cstheme="minorHAnsi"/>
          <w:color w:val="000000"/>
        </w:rPr>
        <w:t xml:space="preserve">, </w:t>
      </w:r>
      <w:r w:rsidR="004449F9" w:rsidRPr="00FC47AA">
        <w:rPr>
          <w:rFonts w:eastAsia="Times New Roman" w:cstheme="minorHAnsi"/>
          <w:color w:val="000000"/>
        </w:rPr>
        <w:t>Relevant</w:t>
      </w:r>
      <w:r w:rsidR="00C86F80" w:rsidRPr="00FC47AA">
        <w:rPr>
          <w:rFonts w:eastAsia="Times New Roman" w:cstheme="minorHAnsi"/>
          <w:color w:val="000000"/>
        </w:rPr>
        <w:t xml:space="preserve">, </w:t>
      </w:r>
      <w:r w:rsidR="004449F9" w:rsidRPr="00FC47AA">
        <w:rPr>
          <w:rFonts w:eastAsia="Times New Roman" w:cstheme="minorHAnsi"/>
          <w:color w:val="000000"/>
        </w:rPr>
        <w:t>Time-Bound</w:t>
      </w:r>
      <w:r w:rsidR="003B59A3" w:rsidRPr="00FC47AA">
        <w:rPr>
          <w:rFonts w:eastAsia="Times New Roman" w:cstheme="minorHAnsi"/>
          <w:color w:val="000000"/>
        </w:rPr>
        <w:t xml:space="preserve">, </w:t>
      </w:r>
      <w:r w:rsidR="004449F9" w:rsidRPr="00FC47AA">
        <w:rPr>
          <w:rFonts w:eastAsia="Times New Roman" w:cstheme="minorHAnsi"/>
          <w:color w:val="000000"/>
        </w:rPr>
        <w:t>Inclusive</w:t>
      </w:r>
      <w:r w:rsidR="003B59A3" w:rsidRPr="00FC47AA">
        <w:rPr>
          <w:rFonts w:eastAsia="Times New Roman" w:cstheme="minorHAnsi"/>
          <w:color w:val="000000"/>
        </w:rPr>
        <w:t>, and</w:t>
      </w:r>
      <w:r w:rsidR="004449F9" w:rsidRPr="00FC47AA">
        <w:rPr>
          <w:rFonts w:eastAsia="Times New Roman" w:cstheme="minorHAnsi"/>
          <w:color w:val="000000"/>
        </w:rPr>
        <w:t> Equitable</w:t>
      </w:r>
      <w:r w:rsidR="00F35D78" w:rsidRPr="00FC47AA">
        <w:rPr>
          <w:rFonts w:eastAsia="Times New Roman" w:cstheme="minorHAnsi"/>
          <w:color w:val="000000"/>
        </w:rPr>
        <w:t>)</w:t>
      </w:r>
      <w:r w:rsidR="000F311C" w:rsidRPr="00FC47AA">
        <w:rPr>
          <w:rFonts w:eastAsia="Times New Roman" w:cstheme="minorHAnsi"/>
          <w:color w:val="000000"/>
        </w:rPr>
        <w:t>,</w:t>
      </w:r>
      <w:r w:rsidR="00F35D78" w:rsidRPr="00FC47AA">
        <w:rPr>
          <w:rFonts w:eastAsia="Times New Roman" w:cstheme="minorHAnsi"/>
          <w:color w:val="000000"/>
        </w:rPr>
        <w:t xml:space="preserve"> </w:t>
      </w:r>
      <w:r w:rsidR="007927AB" w:rsidRPr="00FC47AA">
        <w:rPr>
          <w:rFonts w:eastAsia="Times New Roman" w:cstheme="minorHAnsi"/>
          <w:color w:val="000000"/>
        </w:rPr>
        <w:t xml:space="preserve">saying that she has passed over it rather quickly. </w:t>
      </w:r>
      <w:r w:rsidR="00336F8D" w:rsidRPr="00FC47AA">
        <w:rPr>
          <w:rFonts w:eastAsia="Times New Roman" w:cstheme="minorHAnsi"/>
          <w:color w:val="000000"/>
        </w:rPr>
        <w:t xml:space="preserve">Jim seconded </w:t>
      </w:r>
      <w:r w:rsidR="00CF3055" w:rsidRPr="00FC47AA">
        <w:rPr>
          <w:rFonts w:eastAsia="Times New Roman" w:cstheme="minorHAnsi"/>
          <w:color w:val="000000"/>
        </w:rPr>
        <w:t>Kamazima’s concerns about numeric targets</w:t>
      </w:r>
      <w:r w:rsidR="0084251E" w:rsidRPr="00FC47AA">
        <w:rPr>
          <w:rFonts w:eastAsia="Times New Roman" w:cstheme="minorHAnsi"/>
          <w:color w:val="000000"/>
        </w:rPr>
        <w:t xml:space="preserve">, noting </w:t>
      </w:r>
      <w:r w:rsidR="00547381" w:rsidRPr="00FC47AA">
        <w:rPr>
          <w:rFonts w:eastAsia="Times New Roman" w:cstheme="minorHAnsi"/>
          <w:color w:val="000000"/>
        </w:rPr>
        <w:t>that they would be challeng</w:t>
      </w:r>
      <w:r w:rsidR="00225E6C" w:rsidRPr="00FC47AA">
        <w:rPr>
          <w:rFonts w:eastAsia="Times New Roman" w:cstheme="minorHAnsi"/>
          <w:color w:val="000000"/>
        </w:rPr>
        <w:t>ing</w:t>
      </w:r>
      <w:r w:rsidR="00547381" w:rsidRPr="00FC47AA">
        <w:rPr>
          <w:rFonts w:eastAsia="Times New Roman" w:cstheme="minorHAnsi"/>
          <w:color w:val="000000"/>
        </w:rPr>
        <w:t xml:space="preserve"> particularly for certain objectives. </w:t>
      </w:r>
    </w:p>
    <w:p w14:paraId="0D4A9392" w14:textId="74092C4D" w:rsidR="00C0529E" w:rsidRPr="00FC47AA" w:rsidRDefault="004877F4" w:rsidP="00FC47AA">
      <w:pPr>
        <w:jc w:val="both"/>
        <w:rPr>
          <w:rFonts w:eastAsia="Times New Roman" w:cstheme="minorHAnsi"/>
          <w:color w:val="000000"/>
        </w:rPr>
      </w:pPr>
      <w:r w:rsidRPr="00FC47AA">
        <w:rPr>
          <w:rFonts w:eastAsia="Times New Roman" w:cstheme="minorHAnsi"/>
          <w:color w:val="000000"/>
        </w:rPr>
        <w:t xml:space="preserve">-Paul Stacey </w:t>
      </w:r>
      <w:r w:rsidR="00D2592F" w:rsidRPr="00FC47AA">
        <w:rPr>
          <w:rFonts w:eastAsia="Times New Roman" w:cstheme="minorHAnsi"/>
          <w:color w:val="000000"/>
        </w:rPr>
        <w:t xml:space="preserve">said that this would be a challenge </w:t>
      </w:r>
      <w:r w:rsidR="00C96400" w:rsidRPr="00FC47AA">
        <w:rPr>
          <w:rFonts w:eastAsia="Times New Roman" w:cstheme="minorHAnsi"/>
          <w:color w:val="000000"/>
        </w:rPr>
        <w:t>because you are trying to address complex topics with a single point outcome. He sugges</w:t>
      </w:r>
      <w:r w:rsidR="006610CC" w:rsidRPr="00FC47AA">
        <w:rPr>
          <w:rFonts w:eastAsia="Times New Roman" w:cstheme="minorHAnsi"/>
          <w:color w:val="000000"/>
        </w:rPr>
        <w:t>ted using targets along a gradient</w:t>
      </w:r>
      <w:r w:rsidR="00A100F1" w:rsidRPr="00FC47AA">
        <w:rPr>
          <w:rFonts w:eastAsia="Times New Roman" w:cstheme="minorHAnsi"/>
          <w:color w:val="000000"/>
        </w:rPr>
        <w:t>, or tiers of targets</w:t>
      </w:r>
      <w:r w:rsidR="006610CC" w:rsidRPr="00FC47AA">
        <w:rPr>
          <w:rFonts w:eastAsia="Times New Roman" w:cstheme="minorHAnsi"/>
          <w:color w:val="000000"/>
        </w:rPr>
        <w:t>.</w:t>
      </w:r>
      <w:r w:rsidR="00A100F1" w:rsidRPr="00FC47AA">
        <w:rPr>
          <w:rFonts w:eastAsia="Times New Roman" w:cstheme="minorHAnsi"/>
          <w:color w:val="000000"/>
        </w:rPr>
        <w:t xml:space="preserve"> He suggested the biocondition target</w:t>
      </w:r>
      <w:r w:rsidR="0061382F" w:rsidRPr="00FC47AA">
        <w:rPr>
          <w:rFonts w:eastAsia="Times New Roman" w:cstheme="minorHAnsi"/>
          <w:color w:val="000000"/>
        </w:rPr>
        <w:t>s</w:t>
      </w:r>
      <w:r w:rsidR="00A100F1" w:rsidRPr="00FC47AA">
        <w:rPr>
          <w:rFonts w:eastAsia="Times New Roman" w:cstheme="minorHAnsi"/>
          <w:color w:val="000000"/>
        </w:rPr>
        <w:t xml:space="preserve"> from projects that </w:t>
      </w:r>
      <w:r w:rsidR="0061382F" w:rsidRPr="00FC47AA">
        <w:rPr>
          <w:rFonts w:eastAsia="Times New Roman" w:cstheme="minorHAnsi"/>
          <w:color w:val="000000"/>
        </w:rPr>
        <w:t>he conducted with UConn CLEAR</w:t>
      </w:r>
      <w:r w:rsidR="00E64EEF" w:rsidRPr="00FC47AA">
        <w:rPr>
          <w:rFonts w:eastAsia="Times New Roman" w:cstheme="minorHAnsi"/>
          <w:color w:val="000000"/>
        </w:rPr>
        <w:t xml:space="preserve">. There is not one target for every water body. </w:t>
      </w:r>
      <w:r w:rsidR="001A63B9" w:rsidRPr="00FC47AA">
        <w:rPr>
          <w:rFonts w:eastAsia="Times New Roman" w:cstheme="minorHAnsi"/>
          <w:color w:val="000000"/>
        </w:rPr>
        <w:t xml:space="preserve">He said it can be </w:t>
      </w:r>
      <w:r w:rsidR="00CA7FB4" w:rsidRPr="00FC47AA">
        <w:rPr>
          <w:rFonts w:eastAsia="Times New Roman" w:cstheme="minorHAnsi"/>
          <w:color w:val="000000"/>
        </w:rPr>
        <w:t xml:space="preserve">difficult to fit with the </w:t>
      </w:r>
      <w:r w:rsidR="009B0EE6" w:rsidRPr="00FC47AA">
        <w:rPr>
          <w:rFonts w:eastAsia="Times New Roman" w:cstheme="minorHAnsi"/>
          <w:color w:val="000000"/>
        </w:rPr>
        <w:t xml:space="preserve">Clean Water Act which wants specific </w:t>
      </w:r>
      <w:r w:rsidR="00B165B3" w:rsidRPr="00FC47AA">
        <w:rPr>
          <w:rFonts w:eastAsia="Times New Roman" w:cstheme="minorHAnsi"/>
          <w:color w:val="000000"/>
        </w:rPr>
        <w:t>targets,</w:t>
      </w:r>
      <w:r w:rsidR="009B0EE6" w:rsidRPr="00FC47AA">
        <w:rPr>
          <w:rFonts w:eastAsia="Times New Roman" w:cstheme="minorHAnsi"/>
          <w:color w:val="000000"/>
        </w:rPr>
        <w:t xml:space="preserve"> but he has </w:t>
      </w:r>
      <w:r w:rsidR="00C64F3E" w:rsidRPr="00FC47AA">
        <w:rPr>
          <w:rFonts w:eastAsia="Times New Roman" w:cstheme="minorHAnsi"/>
          <w:color w:val="000000"/>
        </w:rPr>
        <w:t>example</w:t>
      </w:r>
      <w:r w:rsidR="009008D1" w:rsidRPr="00FC47AA">
        <w:rPr>
          <w:rFonts w:eastAsia="Times New Roman" w:cstheme="minorHAnsi"/>
          <w:color w:val="000000"/>
        </w:rPr>
        <w:t xml:space="preserve"> studies</w:t>
      </w:r>
      <w:r w:rsidR="00C64F3E" w:rsidRPr="00FC47AA">
        <w:rPr>
          <w:rFonts w:eastAsia="Times New Roman" w:cstheme="minorHAnsi"/>
          <w:color w:val="000000"/>
        </w:rPr>
        <w:t xml:space="preserve"> for Norwalk Harbor and Niantic Bay that </w:t>
      </w:r>
      <w:r w:rsidR="00B165B3" w:rsidRPr="00FC47AA">
        <w:rPr>
          <w:rFonts w:eastAsia="Times New Roman" w:cstheme="minorHAnsi"/>
          <w:color w:val="000000"/>
        </w:rPr>
        <w:t>he would be willing to discuss further.</w:t>
      </w:r>
      <w:r w:rsidR="009008D1" w:rsidRPr="00FC47AA">
        <w:rPr>
          <w:rFonts w:eastAsia="Times New Roman" w:cstheme="minorHAnsi"/>
          <w:color w:val="000000"/>
        </w:rPr>
        <w:t xml:space="preserve"> </w:t>
      </w:r>
      <w:r w:rsidR="008119B1" w:rsidRPr="00FC47AA">
        <w:rPr>
          <w:rFonts w:eastAsia="Times New Roman" w:cstheme="minorHAnsi"/>
          <w:color w:val="000000"/>
        </w:rPr>
        <w:t>Kelly add</w:t>
      </w:r>
      <w:r w:rsidR="00B11CB8" w:rsidRPr="00FC47AA">
        <w:rPr>
          <w:rFonts w:eastAsia="Times New Roman" w:cstheme="minorHAnsi"/>
          <w:color w:val="000000"/>
        </w:rPr>
        <w:t>ed</w:t>
      </w:r>
      <w:r w:rsidR="008119B1" w:rsidRPr="00FC47AA">
        <w:rPr>
          <w:rFonts w:eastAsia="Times New Roman" w:cstheme="minorHAnsi"/>
          <w:color w:val="000000"/>
        </w:rPr>
        <w:t xml:space="preserve"> that</w:t>
      </w:r>
      <w:r w:rsidR="00B11CB8" w:rsidRPr="00FC47AA">
        <w:rPr>
          <w:rFonts w:eastAsia="Times New Roman" w:cstheme="minorHAnsi"/>
          <w:color w:val="000000"/>
        </w:rPr>
        <w:t xml:space="preserve"> one part of SMARTIE was “Relevant</w:t>
      </w:r>
      <w:r w:rsidR="00F031D5" w:rsidRPr="00FC47AA">
        <w:rPr>
          <w:rFonts w:eastAsia="Times New Roman" w:cstheme="minorHAnsi"/>
          <w:color w:val="000000"/>
        </w:rPr>
        <w:t>”,</w:t>
      </w:r>
      <w:r w:rsidR="00107638" w:rsidRPr="00FC47AA">
        <w:rPr>
          <w:rFonts w:eastAsia="Times New Roman" w:cstheme="minorHAnsi"/>
          <w:color w:val="000000"/>
        </w:rPr>
        <w:t xml:space="preserve"> </w:t>
      </w:r>
      <w:r w:rsidR="00B11CB8" w:rsidRPr="00FC47AA">
        <w:rPr>
          <w:rFonts w:eastAsia="Times New Roman" w:cstheme="minorHAnsi"/>
          <w:color w:val="000000"/>
        </w:rPr>
        <w:t xml:space="preserve">so the goals </w:t>
      </w:r>
      <w:r w:rsidR="003D0F10" w:rsidRPr="00FC47AA">
        <w:rPr>
          <w:rFonts w:eastAsia="Times New Roman" w:cstheme="minorHAnsi"/>
          <w:color w:val="000000"/>
        </w:rPr>
        <w:t>must</w:t>
      </w:r>
      <w:r w:rsidR="004D5F05" w:rsidRPr="00FC47AA">
        <w:rPr>
          <w:rFonts w:eastAsia="Times New Roman" w:cstheme="minorHAnsi"/>
          <w:color w:val="000000"/>
        </w:rPr>
        <w:t xml:space="preserve"> be achievable by the Long Island Sound partnership. </w:t>
      </w:r>
    </w:p>
    <w:p w14:paraId="4654CAC0" w14:textId="77777777" w:rsidR="00C0529E" w:rsidRPr="00FC47AA" w:rsidRDefault="00C0529E" w:rsidP="00FC47AA">
      <w:pPr>
        <w:jc w:val="both"/>
        <w:rPr>
          <w:rFonts w:eastAsia="Times New Roman" w:cstheme="minorHAnsi"/>
          <w:b/>
          <w:bCs/>
          <w:color w:val="000000"/>
        </w:rPr>
      </w:pPr>
    </w:p>
    <w:p w14:paraId="522E1BC8" w14:textId="4D60D7E0" w:rsidR="004B753C" w:rsidRPr="00FC47AA" w:rsidRDefault="007D16D8" w:rsidP="00FC47AA">
      <w:pPr>
        <w:jc w:val="both"/>
        <w:rPr>
          <w:rFonts w:eastAsia="Times New Roman" w:cstheme="minorHAnsi"/>
          <w:color w:val="000000"/>
        </w:rPr>
      </w:pPr>
      <w:r w:rsidRPr="00FC47AA">
        <w:rPr>
          <w:rFonts w:eastAsia="Times New Roman" w:cstheme="minorHAnsi"/>
          <w:b/>
          <w:bCs/>
          <w:color w:val="000000"/>
        </w:rPr>
        <w:t xml:space="preserve">Brief Review of </w:t>
      </w:r>
      <w:r w:rsidR="00107638" w:rsidRPr="00FC47AA">
        <w:rPr>
          <w:rFonts w:eastAsia="Times New Roman" w:cstheme="minorHAnsi"/>
          <w:b/>
          <w:bCs/>
          <w:color w:val="000000"/>
        </w:rPr>
        <w:t>Coastal Acid</w:t>
      </w:r>
      <w:r w:rsidR="007742AB" w:rsidRPr="00FC47AA">
        <w:rPr>
          <w:rFonts w:eastAsia="Times New Roman" w:cstheme="minorHAnsi"/>
          <w:b/>
          <w:bCs/>
          <w:color w:val="000000"/>
        </w:rPr>
        <w:t xml:space="preserve">ification </w:t>
      </w:r>
      <w:r w:rsidR="00365245" w:rsidRPr="00FC47AA">
        <w:rPr>
          <w:rFonts w:eastAsia="Times New Roman" w:cstheme="minorHAnsi"/>
          <w:b/>
          <w:bCs/>
          <w:color w:val="000000"/>
        </w:rPr>
        <w:t>Part</w:t>
      </w:r>
      <w:r w:rsidR="007742AB" w:rsidRPr="00FC47AA">
        <w:rPr>
          <w:rFonts w:eastAsia="Times New Roman" w:cstheme="minorHAnsi"/>
          <w:b/>
          <w:bCs/>
          <w:color w:val="000000"/>
        </w:rPr>
        <w:t>ners’ Data (Q</w:t>
      </w:r>
      <w:r w:rsidR="00210298" w:rsidRPr="00FC47AA">
        <w:rPr>
          <w:rFonts w:eastAsia="Times New Roman" w:cstheme="minorHAnsi"/>
          <w:b/>
          <w:bCs/>
          <w:color w:val="000000"/>
        </w:rPr>
        <w:t>A</w:t>
      </w:r>
      <w:r w:rsidR="007742AB" w:rsidRPr="00FC47AA">
        <w:rPr>
          <w:rFonts w:eastAsia="Times New Roman" w:cstheme="minorHAnsi"/>
          <w:b/>
          <w:bCs/>
          <w:color w:val="000000"/>
        </w:rPr>
        <w:t>/QC and Upload):</w:t>
      </w:r>
      <w:r w:rsidR="007742AB" w:rsidRPr="00FC47AA">
        <w:rPr>
          <w:rFonts w:eastAsia="Times New Roman" w:cstheme="minorHAnsi"/>
          <w:color w:val="000000"/>
        </w:rPr>
        <w:t xml:space="preserve"> </w:t>
      </w:r>
      <w:r w:rsidR="00210298" w:rsidRPr="00FC47AA">
        <w:rPr>
          <w:rFonts w:eastAsia="Times New Roman" w:cstheme="minorHAnsi"/>
          <w:color w:val="000000"/>
        </w:rPr>
        <w:t>Liz Tanzi, Cayla Sullivan, EPA</w:t>
      </w:r>
    </w:p>
    <w:p w14:paraId="09CB244F" w14:textId="723A0177" w:rsidR="00210298" w:rsidRPr="00FC47AA" w:rsidRDefault="00810F6A" w:rsidP="00FC47AA">
      <w:pPr>
        <w:jc w:val="both"/>
        <w:rPr>
          <w:rFonts w:eastAsia="Times New Roman" w:cstheme="minorHAnsi"/>
          <w:color w:val="000000"/>
        </w:rPr>
      </w:pPr>
      <w:r w:rsidRPr="00FC47AA">
        <w:rPr>
          <w:rFonts w:eastAsia="Times New Roman" w:cstheme="minorHAnsi"/>
          <w:color w:val="000000"/>
        </w:rPr>
        <w:t xml:space="preserve">Liz said that she was new </w:t>
      </w:r>
      <w:r w:rsidR="00583FEF" w:rsidRPr="00FC47AA">
        <w:rPr>
          <w:rFonts w:eastAsia="Times New Roman" w:cstheme="minorHAnsi"/>
          <w:color w:val="000000"/>
        </w:rPr>
        <w:t>to this position so she was wondering if others could provide her with updates so that she could better understand it</w:t>
      </w:r>
      <w:r w:rsidR="00453A6E" w:rsidRPr="00FC47AA">
        <w:rPr>
          <w:rFonts w:eastAsia="Times New Roman" w:cstheme="minorHAnsi"/>
          <w:color w:val="000000"/>
        </w:rPr>
        <w:t xml:space="preserve">, she does not have anything specific to say. </w:t>
      </w:r>
      <w:r w:rsidR="00D470C1" w:rsidRPr="00FC47AA">
        <w:rPr>
          <w:rFonts w:eastAsia="Times New Roman" w:cstheme="minorHAnsi"/>
          <w:color w:val="000000"/>
        </w:rPr>
        <w:t>Penny Vlahos then aske</w:t>
      </w:r>
      <w:r w:rsidR="00E716C1" w:rsidRPr="00FC47AA">
        <w:rPr>
          <w:rFonts w:eastAsia="Times New Roman" w:cstheme="minorHAnsi"/>
          <w:color w:val="000000"/>
        </w:rPr>
        <w:t>d</w:t>
      </w:r>
      <w:r w:rsidR="00D470C1" w:rsidRPr="00FC47AA">
        <w:rPr>
          <w:rFonts w:eastAsia="Times New Roman" w:cstheme="minorHAnsi"/>
          <w:color w:val="000000"/>
        </w:rPr>
        <w:t xml:space="preserve"> to speak and said that </w:t>
      </w:r>
      <w:r w:rsidR="009B5F54" w:rsidRPr="00FC47AA">
        <w:rPr>
          <w:rFonts w:eastAsia="Times New Roman" w:cstheme="minorHAnsi"/>
          <w:color w:val="000000"/>
        </w:rPr>
        <w:t xml:space="preserve">she was working on </w:t>
      </w:r>
      <w:r w:rsidR="002676BD" w:rsidRPr="00FC47AA">
        <w:rPr>
          <w:rFonts w:eastAsia="Times New Roman" w:cstheme="minorHAnsi"/>
          <w:color w:val="000000"/>
        </w:rPr>
        <w:t>acidification monitoring with CT DEEP and measur</w:t>
      </w:r>
      <w:r w:rsidR="005607C9" w:rsidRPr="00FC47AA">
        <w:rPr>
          <w:rFonts w:eastAsia="Times New Roman" w:cstheme="minorHAnsi"/>
          <w:color w:val="000000"/>
        </w:rPr>
        <w:t>ing</w:t>
      </w:r>
      <w:r w:rsidR="002676BD" w:rsidRPr="00FC47AA">
        <w:rPr>
          <w:rFonts w:eastAsia="Times New Roman" w:cstheme="minorHAnsi"/>
          <w:color w:val="000000"/>
        </w:rPr>
        <w:t xml:space="preserve"> three parameters, </w:t>
      </w:r>
      <w:r w:rsidR="002347FF" w:rsidRPr="00FC47AA">
        <w:rPr>
          <w:rFonts w:eastAsia="Times New Roman" w:cstheme="minorHAnsi"/>
          <w:color w:val="000000"/>
        </w:rPr>
        <w:t>total inorganic carbon</w:t>
      </w:r>
      <w:r w:rsidR="00FE0546" w:rsidRPr="00FC47AA">
        <w:rPr>
          <w:rFonts w:eastAsia="Times New Roman" w:cstheme="minorHAnsi"/>
          <w:color w:val="000000"/>
        </w:rPr>
        <w:t xml:space="preserve"> (DIC)</w:t>
      </w:r>
      <w:r w:rsidR="002347FF" w:rsidRPr="00FC47AA">
        <w:rPr>
          <w:rFonts w:eastAsia="Times New Roman" w:cstheme="minorHAnsi"/>
          <w:color w:val="000000"/>
        </w:rPr>
        <w:t>, total alkalinity</w:t>
      </w:r>
      <w:r w:rsidR="00E716C1" w:rsidRPr="00FC47AA">
        <w:rPr>
          <w:rFonts w:eastAsia="Times New Roman" w:cstheme="minorHAnsi"/>
          <w:color w:val="000000"/>
        </w:rPr>
        <w:t xml:space="preserve"> (TA)</w:t>
      </w:r>
      <w:r w:rsidR="002347FF" w:rsidRPr="00FC47AA">
        <w:rPr>
          <w:rFonts w:eastAsia="Times New Roman" w:cstheme="minorHAnsi"/>
          <w:color w:val="000000"/>
        </w:rPr>
        <w:t>, and spectrophotometric pH, which</w:t>
      </w:r>
      <w:r w:rsidR="002968C8" w:rsidRPr="00FC47AA">
        <w:rPr>
          <w:rFonts w:eastAsia="Times New Roman" w:cstheme="minorHAnsi"/>
          <w:color w:val="000000"/>
        </w:rPr>
        <w:t xml:space="preserve"> is more preci</w:t>
      </w:r>
      <w:r w:rsidR="004D0F05" w:rsidRPr="00FC47AA">
        <w:rPr>
          <w:rFonts w:eastAsia="Times New Roman" w:cstheme="minorHAnsi"/>
          <w:color w:val="000000"/>
        </w:rPr>
        <w:t xml:space="preserve">se than the usual pH data collected. </w:t>
      </w:r>
      <w:r w:rsidR="00C97F23" w:rsidRPr="00FC47AA">
        <w:rPr>
          <w:rFonts w:eastAsia="Times New Roman" w:cstheme="minorHAnsi"/>
          <w:color w:val="000000"/>
        </w:rPr>
        <w:t>She showed an example spreadsheet</w:t>
      </w:r>
      <w:r w:rsidR="00FE0546" w:rsidRPr="00FC47AA">
        <w:rPr>
          <w:rFonts w:eastAsia="Times New Roman" w:cstheme="minorHAnsi"/>
          <w:color w:val="000000"/>
        </w:rPr>
        <w:t xml:space="preserve"> for one month</w:t>
      </w:r>
      <w:r w:rsidR="00C97F23" w:rsidRPr="00FC47AA">
        <w:rPr>
          <w:rFonts w:eastAsia="Times New Roman" w:cstheme="minorHAnsi"/>
          <w:color w:val="000000"/>
        </w:rPr>
        <w:t xml:space="preserve"> with</w:t>
      </w:r>
      <w:r w:rsidR="000F0F35" w:rsidRPr="00FC47AA">
        <w:rPr>
          <w:rFonts w:eastAsia="Times New Roman" w:cstheme="minorHAnsi"/>
          <w:color w:val="000000"/>
        </w:rPr>
        <w:t xml:space="preserve"> a total alkalinity</w:t>
      </w:r>
      <w:r w:rsidR="007B26E9" w:rsidRPr="00FC47AA">
        <w:rPr>
          <w:rFonts w:eastAsia="Times New Roman" w:cstheme="minorHAnsi"/>
          <w:color w:val="000000"/>
        </w:rPr>
        <w:t xml:space="preserve"> (TA)</w:t>
      </w:r>
      <w:r w:rsidR="000F0F35" w:rsidRPr="00FC47AA">
        <w:rPr>
          <w:rFonts w:eastAsia="Times New Roman" w:cstheme="minorHAnsi"/>
          <w:color w:val="000000"/>
        </w:rPr>
        <w:t xml:space="preserve"> measured by the Dixon method as </w:t>
      </w:r>
      <w:r w:rsidR="007B26E9" w:rsidRPr="00FC47AA">
        <w:rPr>
          <w:rFonts w:eastAsia="Times New Roman" w:cstheme="minorHAnsi"/>
          <w:color w:val="000000"/>
        </w:rPr>
        <w:t>well as a TA predicted</w:t>
      </w:r>
      <w:r w:rsidR="00FE0546" w:rsidRPr="00FC47AA">
        <w:rPr>
          <w:rFonts w:eastAsia="Times New Roman" w:cstheme="minorHAnsi"/>
          <w:color w:val="000000"/>
        </w:rPr>
        <w:t xml:space="preserve"> by the DIC and pH. </w:t>
      </w:r>
      <w:r w:rsidR="000C5719" w:rsidRPr="00FC47AA">
        <w:rPr>
          <w:rFonts w:eastAsia="Times New Roman" w:cstheme="minorHAnsi"/>
          <w:color w:val="000000"/>
        </w:rPr>
        <w:t xml:space="preserve">The measured and predicted </w:t>
      </w:r>
      <w:r w:rsidR="004F1CB7" w:rsidRPr="00FC47AA">
        <w:rPr>
          <w:rFonts w:eastAsia="Times New Roman" w:cstheme="minorHAnsi"/>
          <w:color w:val="000000"/>
        </w:rPr>
        <w:t xml:space="preserve">TA are </w:t>
      </w:r>
      <w:r w:rsidR="003E271E" w:rsidRPr="00FC47AA">
        <w:rPr>
          <w:rFonts w:eastAsia="Times New Roman" w:cstheme="minorHAnsi"/>
          <w:color w:val="000000"/>
        </w:rPr>
        <w:t>closely correlated</w:t>
      </w:r>
      <w:r w:rsidR="004F1CB7" w:rsidRPr="00FC47AA">
        <w:rPr>
          <w:rFonts w:eastAsia="Times New Roman" w:cstheme="minorHAnsi"/>
          <w:color w:val="000000"/>
        </w:rPr>
        <w:t>, though the predicted TA is</w:t>
      </w:r>
      <w:r w:rsidR="003E271E" w:rsidRPr="00FC47AA">
        <w:rPr>
          <w:rFonts w:eastAsia="Times New Roman" w:cstheme="minorHAnsi"/>
          <w:color w:val="000000"/>
        </w:rPr>
        <w:t xml:space="preserve"> usually equal or slightly less as it includes only the carbonate alkalinity and </w:t>
      </w:r>
      <w:r w:rsidR="00C45CEC" w:rsidRPr="00FC47AA">
        <w:rPr>
          <w:rFonts w:eastAsia="Times New Roman" w:cstheme="minorHAnsi"/>
          <w:color w:val="000000"/>
        </w:rPr>
        <w:t xml:space="preserve">not the other buffering components. </w:t>
      </w:r>
      <w:r w:rsidR="00DB151C" w:rsidRPr="00FC47AA">
        <w:rPr>
          <w:rFonts w:eastAsia="Times New Roman" w:cstheme="minorHAnsi"/>
          <w:color w:val="000000"/>
        </w:rPr>
        <w:t>T</w:t>
      </w:r>
      <w:r w:rsidR="00421F32" w:rsidRPr="00FC47AA">
        <w:rPr>
          <w:rFonts w:eastAsia="Times New Roman" w:cstheme="minorHAnsi"/>
          <w:color w:val="000000"/>
        </w:rPr>
        <w:t xml:space="preserve">hey have a robust data set for 2023 and </w:t>
      </w:r>
      <w:r w:rsidR="00D50529" w:rsidRPr="00FC47AA">
        <w:rPr>
          <w:rFonts w:eastAsia="Times New Roman" w:cstheme="minorHAnsi"/>
          <w:color w:val="000000"/>
        </w:rPr>
        <w:t>are analyzing</w:t>
      </w:r>
      <w:r w:rsidR="0078105C" w:rsidRPr="00FC47AA">
        <w:rPr>
          <w:rFonts w:eastAsia="Times New Roman" w:cstheme="minorHAnsi"/>
          <w:color w:val="000000"/>
        </w:rPr>
        <w:t xml:space="preserve"> the</w:t>
      </w:r>
      <w:r w:rsidR="00D50529" w:rsidRPr="00FC47AA">
        <w:rPr>
          <w:rFonts w:eastAsia="Times New Roman" w:cstheme="minorHAnsi"/>
          <w:color w:val="000000"/>
        </w:rPr>
        <w:t xml:space="preserve"> March 2024 data</w:t>
      </w:r>
      <w:r w:rsidR="00566A96" w:rsidRPr="00FC47AA">
        <w:rPr>
          <w:rFonts w:eastAsia="Times New Roman" w:cstheme="minorHAnsi"/>
          <w:color w:val="000000"/>
        </w:rPr>
        <w:t>. A summary of the current data set will be presented at the</w:t>
      </w:r>
      <w:r w:rsidR="0078105C" w:rsidRPr="00FC47AA">
        <w:rPr>
          <w:rFonts w:eastAsia="Times New Roman" w:cstheme="minorHAnsi"/>
          <w:color w:val="000000"/>
        </w:rPr>
        <w:t xml:space="preserve"> upcoming</w:t>
      </w:r>
      <w:r w:rsidR="00566A96" w:rsidRPr="00FC47AA">
        <w:rPr>
          <w:rFonts w:eastAsia="Times New Roman" w:cstheme="minorHAnsi"/>
          <w:color w:val="000000"/>
        </w:rPr>
        <w:t xml:space="preserve"> Long Island Sound Research Conference. </w:t>
      </w:r>
      <w:r w:rsidR="004F1CB7" w:rsidRPr="00FC47AA">
        <w:rPr>
          <w:rFonts w:eastAsia="Times New Roman" w:cstheme="minorHAnsi"/>
          <w:color w:val="000000"/>
        </w:rPr>
        <w:t xml:space="preserve"> </w:t>
      </w:r>
      <w:r w:rsidR="007B26E9" w:rsidRPr="00FC47AA">
        <w:rPr>
          <w:rFonts w:eastAsia="Times New Roman" w:cstheme="minorHAnsi"/>
          <w:color w:val="000000"/>
        </w:rPr>
        <w:t xml:space="preserve"> </w:t>
      </w:r>
    </w:p>
    <w:p w14:paraId="1E798579" w14:textId="77777777" w:rsidR="003C2225" w:rsidRPr="00FC47AA" w:rsidRDefault="003C2225" w:rsidP="00FC47AA">
      <w:pPr>
        <w:jc w:val="both"/>
        <w:rPr>
          <w:rFonts w:eastAsia="Times New Roman" w:cstheme="minorHAnsi"/>
          <w:color w:val="000000"/>
        </w:rPr>
      </w:pPr>
    </w:p>
    <w:p w14:paraId="7163074B" w14:textId="77777777" w:rsidR="003C2225" w:rsidRPr="00FC47AA" w:rsidRDefault="003C2225" w:rsidP="00FC47AA">
      <w:pPr>
        <w:jc w:val="both"/>
        <w:rPr>
          <w:rFonts w:eastAsia="Times New Roman" w:cstheme="minorHAnsi"/>
          <w:b/>
          <w:bCs/>
          <w:color w:val="000000"/>
        </w:rPr>
      </w:pPr>
      <w:r w:rsidRPr="00FC47AA">
        <w:rPr>
          <w:rFonts w:eastAsia="Times New Roman" w:cstheme="minorHAnsi"/>
          <w:b/>
          <w:bCs/>
          <w:color w:val="000000"/>
        </w:rPr>
        <w:t>Discussion</w:t>
      </w:r>
    </w:p>
    <w:p w14:paraId="0ADFFF77" w14:textId="6B861F37" w:rsidR="002355C7" w:rsidRPr="00FC47AA" w:rsidRDefault="003C2225" w:rsidP="00FC47AA">
      <w:pPr>
        <w:jc w:val="both"/>
        <w:rPr>
          <w:rFonts w:eastAsia="Times New Roman" w:cstheme="minorHAnsi"/>
          <w:color w:val="000000"/>
        </w:rPr>
      </w:pPr>
      <w:r w:rsidRPr="00FC47AA">
        <w:rPr>
          <w:rFonts w:eastAsia="Times New Roman" w:cstheme="minorHAnsi"/>
          <w:color w:val="000000"/>
        </w:rPr>
        <w:t xml:space="preserve">-Cayla Sullivan asked if what Penny presented was part of the intercalibration study. Penny replied that it was not, USGS uses a freshwater alkalinity </w:t>
      </w:r>
      <w:r w:rsidR="002355C7" w:rsidRPr="00FC47AA">
        <w:rPr>
          <w:rFonts w:eastAsia="Times New Roman" w:cstheme="minorHAnsi"/>
          <w:color w:val="000000"/>
        </w:rPr>
        <w:t>protocol,</w:t>
      </w:r>
      <w:r w:rsidRPr="00FC47AA">
        <w:rPr>
          <w:rFonts w:eastAsia="Times New Roman" w:cstheme="minorHAnsi"/>
          <w:color w:val="000000"/>
        </w:rPr>
        <w:t xml:space="preserve"> and marine scientists use the Dixon </w:t>
      </w:r>
      <w:r w:rsidR="002355C7" w:rsidRPr="00FC47AA">
        <w:rPr>
          <w:rFonts w:eastAsia="Times New Roman" w:cstheme="minorHAnsi"/>
          <w:color w:val="000000"/>
        </w:rPr>
        <w:t xml:space="preserve">protocol, and they will not agree because they use different reference standards. Since researchers are seeking high-resolution data in a system with a large salinity transition, they are </w:t>
      </w:r>
      <w:r w:rsidR="00365402" w:rsidRPr="00FC47AA">
        <w:rPr>
          <w:rFonts w:eastAsia="Times New Roman" w:cstheme="minorHAnsi"/>
          <w:color w:val="000000"/>
        </w:rPr>
        <w:t>working</w:t>
      </w:r>
      <w:r w:rsidR="002355C7" w:rsidRPr="00FC47AA">
        <w:rPr>
          <w:rFonts w:eastAsia="Times New Roman" w:cstheme="minorHAnsi"/>
          <w:color w:val="000000"/>
        </w:rPr>
        <w:t xml:space="preserve"> to understand the uncertainties </w:t>
      </w:r>
      <w:r w:rsidR="00AD60B4" w:rsidRPr="00FC47AA">
        <w:rPr>
          <w:rFonts w:eastAsia="Times New Roman" w:cstheme="minorHAnsi"/>
          <w:color w:val="000000"/>
        </w:rPr>
        <w:t>resulting from this transition</w:t>
      </w:r>
      <w:r w:rsidR="00694CE9" w:rsidRPr="00FC47AA">
        <w:rPr>
          <w:rFonts w:eastAsia="Times New Roman" w:cstheme="minorHAnsi"/>
          <w:color w:val="000000"/>
        </w:rPr>
        <w:t xml:space="preserve"> and methods differences</w:t>
      </w:r>
      <w:r w:rsidR="002355C7" w:rsidRPr="00FC47AA">
        <w:rPr>
          <w:rFonts w:eastAsia="Times New Roman" w:cstheme="minorHAnsi"/>
          <w:color w:val="000000"/>
        </w:rPr>
        <w:t xml:space="preserve">. They should have a much better understanding by the end of this summer. </w:t>
      </w:r>
    </w:p>
    <w:p w14:paraId="25BFE561" w14:textId="77777777" w:rsidR="002355C7" w:rsidRPr="00FC47AA" w:rsidRDefault="002355C7" w:rsidP="00FC47AA">
      <w:pPr>
        <w:jc w:val="both"/>
        <w:rPr>
          <w:rFonts w:eastAsia="Times New Roman" w:cstheme="minorHAnsi"/>
          <w:color w:val="000000"/>
        </w:rPr>
      </w:pPr>
    </w:p>
    <w:p w14:paraId="1D2B3A6B" w14:textId="74886A37" w:rsidR="00210298" w:rsidRPr="00FC47AA" w:rsidRDefault="002355C7" w:rsidP="00FC47AA">
      <w:pPr>
        <w:jc w:val="both"/>
        <w:rPr>
          <w:rFonts w:eastAsia="Times New Roman" w:cstheme="minorHAnsi"/>
          <w:color w:val="000000"/>
        </w:rPr>
      </w:pPr>
      <w:r w:rsidRPr="00FC47AA">
        <w:rPr>
          <w:rFonts w:eastAsia="Times New Roman" w:cstheme="minorHAnsi"/>
          <w:color w:val="000000"/>
        </w:rPr>
        <w:t xml:space="preserve">Cayla added that Liz Tanzi is now the EPA coastal acidification lead. </w:t>
      </w:r>
      <w:r w:rsidR="00885E34" w:rsidRPr="00FC47AA">
        <w:rPr>
          <w:rFonts w:eastAsia="Times New Roman" w:cstheme="minorHAnsi"/>
          <w:color w:val="000000"/>
        </w:rPr>
        <w:t>She further said that it was important to determine where acidification investigators currently were with respect to QA/QC processing of their data and uploading it to one of the appropriate databases (WQX or other</w:t>
      </w:r>
      <w:r w:rsidR="00FE46CD" w:rsidRPr="00FC47AA">
        <w:rPr>
          <w:rFonts w:eastAsia="Times New Roman" w:cstheme="minorHAnsi"/>
          <w:color w:val="000000"/>
        </w:rPr>
        <w:t>s</w:t>
      </w:r>
      <w:r w:rsidR="00885E34" w:rsidRPr="00FC47AA">
        <w:rPr>
          <w:rFonts w:eastAsia="Times New Roman" w:cstheme="minorHAnsi"/>
          <w:color w:val="000000"/>
        </w:rPr>
        <w:t>). Part of the reason for this is that EPA</w:t>
      </w:r>
      <w:r w:rsidR="007E1C25" w:rsidRPr="00FC47AA">
        <w:rPr>
          <w:rFonts w:eastAsia="Times New Roman" w:cstheme="minorHAnsi"/>
          <w:color w:val="000000"/>
        </w:rPr>
        <w:t xml:space="preserve"> ORD</w:t>
      </w:r>
      <w:r w:rsidR="00885E34" w:rsidRPr="00FC47AA">
        <w:rPr>
          <w:rFonts w:eastAsia="Times New Roman" w:cstheme="minorHAnsi"/>
          <w:color w:val="000000"/>
        </w:rPr>
        <w:t xml:space="preserve"> is again compiling information on acidification from </w:t>
      </w:r>
      <w:r w:rsidR="00A4761D" w:rsidRPr="00FC47AA">
        <w:rPr>
          <w:rFonts w:eastAsia="Times New Roman" w:cstheme="minorHAnsi"/>
          <w:color w:val="000000"/>
        </w:rPr>
        <w:t>National Estuary Programs (</w:t>
      </w:r>
      <w:r w:rsidR="00885E34" w:rsidRPr="00FC47AA">
        <w:rPr>
          <w:rFonts w:eastAsia="Times New Roman" w:cstheme="minorHAnsi"/>
          <w:color w:val="000000"/>
        </w:rPr>
        <w:t>NEPs</w:t>
      </w:r>
      <w:r w:rsidR="00A4761D" w:rsidRPr="00FC47AA">
        <w:rPr>
          <w:rFonts w:eastAsia="Times New Roman" w:cstheme="minorHAnsi"/>
          <w:color w:val="000000"/>
        </w:rPr>
        <w:t>)</w:t>
      </w:r>
      <w:r w:rsidR="00885E34" w:rsidRPr="00FC47AA">
        <w:rPr>
          <w:rFonts w:eastAsia="Times New Roman" w:cstheme="minorHAnsi"/>
          <w:color w:val="000000"/>
        </w:rPr>
        <w:t xml:space="preserve"> with the goal of developing a synthesis of full carbonate chemistry </w:t>
      </w:r>
      <w:r w:rsidR="007E1C25" w:rsidRPr="00FC47AA">
        <w:rPr>
          <w:rFonts w:eastAsia="Times New Roman" w:cstheme="minorHAnsi"/>
          <w:color w:val="000000"/>
        </w:rPr>
        <w:t>including aragonite saturation compared with system-specific thresholds of acidification-sensitive organisms and water quality standards like pH and dissolved oxygen. She added that it is unclear when this data will be needed, but we need to determine the</w:t>
      </w:r>
      <w:r w:rsidR="00302D96" w:rsidRPr="00FC47AA">
        <w:rPr>
          <w:rFonts w:eastAsia="Times New Roman" w:cstheme="minorHAnsi"/>
          <w:color w:val="000000"/>
        </w:rPr>
        <w:t xml:space="preserve"> </w:t>
      </w:r>
      <w:r w:rsidR="00292B8D" w:rsidRPr="00FC47AA">
        <w:rPr>
          <w:rFonts w:eastAsia="Times New Roman" w:cstheme="minorHAnsi"/>
          <w:color w:val="000000"/>
        </w:rPr>
        <w:t>status</w:t>
      </w:r>
      <w:r w:rsidR="007E1C25" w:rsidRPr="00FC47AA">
        <w:rPr>
          <w:rFonts w:eastAsia="Times New Roman" w:cstheme="minorHAnsi"/>
          <w:color w:val="000000"/>
        </w:rPr>
        <w:t xml:space="preserve"> of </w:t>
      </w:r>
      <w:r w:rsidR="00422F89" w:rsidRPr="00FC47AA">
        <w:rPr>
          <w:rFonts w:eastAsia="Times New Roman" w:cstheme="minorHAnsi"/>
          <w:color w:val="000000"/>
        </w:rPr>
        <w:t xml:space="preserve">LIS </w:t>
      </w:r>
      <w:r w:rsidR="007E1C25" w:rsidRPr="00FC47AA">
        <w:rPr>
          <w:rFonts w:eastAsia="Times New Roman" w:cstheme="minorHAnsi"/>
          <w:color w:val="000000"/>
        </w:rPr>
        <w:t xml:space="preserve">data availability and accessibility. </w:t>
      </w:r>
    </w:p>
    <w:p w14:paraId="35A5D078" w14:textId="77777777" w:rsidR="007E1C25" w:rsidRPr="00FC47AA" w:rsidRDefault="007E1C25" w:rsidP="00FC47AA">
      <w:pPr>
        <w:jc w:val="both"/>
        <w:rPr>
          <w:rFonts w:eastAsia="Times New Roman" w:cstheme="minorHAnsi"/>
          <w:color w:val="000000"/>
        </w:rPr>
      </w:pPr>
    </w:p>
    <w:p w14:paraId="43A37A01" w14:textId="40A3FBE1" w:rsidR="007E1C25" w:rsidRPr="00FC47AA" w:rsidRDefault="007E1C25" w:rsidP="00FC47AA">
      <w:pPr>
        <w:jc w:val="both"/>
        <w:rPr>
          <w:rFonts w:eastAsia="Times New Roman" w:cstheme="minorHAnsi"/>
          <w:color w:val="000000"/>
        </w:rPr>
      </w:pPr>
      <w:r w:rsidRPr="00FC47AA">
        <w:rPr>
          <w:rFonts w:eastAsia="Times New Roman" w:cstheme="minorHAnsi"/>
          <w:color w:val="000000"/>
        </w:rPr>
        <w:t xml:space="preserve">Penny Vlahos replied that their data was ready except for a slight delay in determining whether a dye correction was needed for the spectrophotometric pH measurements. Paul Stacey asked </w:t>
      </w:r>
      <w:r w:rsidR="00072B12" w:rsidRPr="00FC47AA">
        <w:rPr>
          <w:rFonts w:eastAsia="Times New Roman" w:cstheme="minorHAnsi"/>
          <w:color w:val="000000"/>
        </w:rPr>
        <w:t xml:space="preserve">if these efforts weren’t required in a quality assurance project plan (QAPP) as they used to be. Cayla replied that nothing had changed, every project has a required QAPP. Paul also asked Penny if given the CCMP revision and the interest in pH and the many influences on it, were there some SMARTIE objectives and management actions that could be included in the new CCMP. </w:t>
      </w:r>
      <w:r w:rsidR="00103031" w:rsidRPr="00FC47AA">
        <w:rPr>
          <w:rFonts w:eastAsia="Times New Roman" w:cstheme="minorHAnsi"/>
          <w:color w:val="000000"/>
        </w:rPr>
        <w:t>Penny responded that the CCMP writing teams could include issues with longer targets (10-20 years) such as the hypercapnia (elevated CO</w:t>
      </w:r>
      <w:r w:rsidR="00103031" w:rsidRPr="00FC47AA">
        <w:rPr>
          <w:rFonts w:eastAsia="Times New Roman" w:cstheme="minorHAnsi"/>
          <w:color w:val="000000"/>
          <w:vertAlign w:val="subscript"/>
        </w:rPr>
        <w:t>2</w:t>
      </w:r>
      <w:r w:rsidR="00103031" w:rsidRPr="00FC47AA">
        <w:rPr>
          <w:rFonts w:eastAsia="Times New Roman" w:cstheme="minorHAnsi"/>
          <w:color w:val="000000"/>
        </w:rPr>
        <w:t>) which is a separate problem from hypoxia, is</w:t>
      </w:r>
      <w:r w:rsidR="0055509D" w:rsidRPr="00FC47AA">
        <w:rPr>
          <w:rFonts w:eastAsia="Times New Roman" w:cstheme="minorHAnsi"/>
          <w:color w:val="000000"/>
        </w:rPr>
        <w:t xml:space="preserve"> also</w:t>
      </w:r>
      <w:r w:rsidR="00103031" w:rsidRPr="00FC47AA">
        <w:rPr>
          <w:rFonts w:eastAsia="Times New Roman" w:cstheme="minorHAnsi"/>
          <w:color w:val="000000"/>
        </w:rPr>
        <w:t xml:space="preserve"> a </w:t>
      </w:r>
      <w:r w:rsidR="00641AB4" w:rsidRPr="00FC47AA">
        <w:rPr>
          <w:rFonts w:eastAsia="Times New Roman" w:cstheme="minorHAnsi"/>
          <w:color w:val="000000"/>
        </w:rPr>
        <w:t>multi-</w:t>
      </w:r>
      <w:r w:rsidR="00103031" w:rsidRPr="00FC47AA">
        <w:rPr>
          <w:rFonts w:eastAsia="Times New Roman" w:cstheme="minorHAnsi"/>
          <w:color w:val="000000"/>
        </w:rPr>
        <w:t>stressor, and persists longer</w:t>
      </w:r>
      <w:r w:rsidR="00EF7FDD" w:rsidRPr="00FC47AA">
        <w:rPr>
          <w:rFonts w:eastAsia="Times New Roman" w:cstheme="minorHAnsi"/>
          <w:color w:val="000000"/>
        </w:rPr>
        <w:t xml:space="preserve"> in bottom waters</w:t>
      </w:r>
      <w:r w:rsidR="00103031" w:rsidRPr="00FC47AA">
        <w:rPr>
          <w:rFonts w:eastAsia="Times New Roman" w:cstheme="minorHAnsi"/>
          <w:color w:val="000000"/>
        </w:rPr>
        <w:t xml:space="preserve">. </w:t>
      </w:r>
    </w:p>
    <w:p w14:paraId="486E27FB" w14:textId="77777777" w:rsidR="00EE6029" w:rsidRPr="00FC47AA" w:rsidRDefault="00EE6029" w:rsidP="00FC47AA">
      <w:pPr>
        <w:jc w:val="both"/>
        <w:rPr>
          <w:rFonts w:eastAsia="Times New Roman" w:cstheme="minorHAnsi"/>
          <w:color w:val="000000"/>
        </w:rPr>
      </w:pPr>
    </w:p>
    <w:p w14:paraId="5E6DECDA" w14:textId="5308EF62" w:rsidR="00344EDD" w:rsidRPr="00FC47AA" w:rsidRDefault="00B7216B" w:rsidP="00FC47AA">
      <w:pPr>
        <w:jc w:val="both"/>
        <w:rPr>
          <w:rFonts w:eastAsia="Times New Roman" w:cstheme="minorHAnsi"/>
          <w:color w:val="000000"/>
        </w:rPr>
      </w:pPr>
      <w:r w:rsidRPr="00FC47AA">
        <w:rPr>
          <w:rFonts w:eastAsia="Times New Roman" w:cstheme="minorHAnsi"/>
          <w:color w:val="000000"/>
        </w:rPr>
        <w:t xml:space="preserve">Gina </w:t>
      </w:r>
      <w:r w:rsidR="00222FCF" w:rsidRPr="00FC47AA">
        <w:rPr>
          <w:rFonts w:cstheme="minorHAnsi"/>
        </w:rPr>
        <w:t xml:space="preserve">Groseclose </w:t>
      </w:r>
      <w:r w:rsidR="00605A2D" w:rsidRPr="00FC47AA">
        <w:rPr>
          <w:rFonts w:cstheme="minorHAnsi"/>
        </w:rPr>
        <w:t xml:space="preserve">(USGS) </w:t>
      </w:r>
      <w:r w:rsidR="003F1173" w:rsidRPr="00FC47AA">
        <w:rPr>
          <w:rFonts w:cstheme="minorHAnsi"/>
        </w:rPr>
        <w:t xml:space="preserve">said </w:t>
      </w:r>
      <w:r w:rsidR="00D66CA3" w:rsidRPr="00FC47AA">
        <w:rPr>
          <w:rFonts w:cstheme="minorHAnsi"/>
        </w:rPr>
        <w:t xml:space="preserve">that they were </w:t>
      </w:r>
      <w:r w:rsidR="00B237FE" w:rsidRPr="00FC47AA">
        <w:rPr>
          <w:rFonts w:cstheme="minorHAnsi"/>
        </w:rPr>
        <w:t>monitoring acidification in the bottom wate</w:t>
      </w:r>
      <w:r w:rsidR="005359A2" w:rsidRPr="00FC47AA">
        <w:rPr>
          <w:rFonts w:cstheme="minorHAnsi"/>
        </w:rPr>
        <w:t xml:space="preserve">rs of all major tributaries and embayments in Connecticut and </w:t>
      </w:r>
      <w:r w:rsidR="00BF68D3" w:rsidRPr="00FC47AA">
        <w:rPr>
          <w:rFonts w:cstheme="minorHAnsi"/>
        </w:rPr>
        <w:t xml:space="preserve">two small bays on </w:t>
      </w:r>
      <w:r w:rsidR="004F5E12" w:rsidRPr="00FC47AA">
        <w:rPr>
          <w:rFonts w:cstheme="minorHAnsi"/>
        </w:rPr>
        <w:t>the north shore of</w:t>
      </w:r>
      <w:r w:rsidR="00BF68D3" w:rsidRPr="00FC47AA">
        <w:rPr>
          <w:rFonts w:cstheme="minorHAnsi"/>
        </w:rPr>
        <w:t xml:space="preserve"> Long Island. They are about ready to switch to </w:t>
      </w:r>
      <w:r w:rsidR="006A7D29" w:rsidRPr="00FC47AA">
        <w:rPr>
          <w:rFonts w:cstheme="minorHAnsi"/>
        </w:rPr>
        <w:t xml:space="preserve">alkalinity </w:t>
      </w:r>
      <w:r w:rsidR="0069529F" w:rsidRPr="00FC47AA">
        <w:rPr>
          <w:rFonts w:cstheme="minorHAnsi"/>
        </w:rPr>
        <w:t>measurements</w:t>
      </w:r>
      <w:r w:rsidR="006A7D29" w:rsidRPr="00FC47AA">
        <w:rPr>
          <w:rFonts w:cstheme="minorHAnsi"/>
        </w:rPr>
        <w:t xml:space="preserve"> that use</w:t>
      </w:r>
      <w:r w:rsidR="0069529F" w:rsidRPr="00FC47AA">
        <w:rPr>
          <w:rFonts w:cstheme="minorHAnsi"/>
        </w:rPr>
        <w:t xml:space="preserve"> the</w:t>
      </w:r>
      <w:r w:rsidR="006A7D29" w:rsidRPr="00FC47AA">
        <w:rPr>
          <w:rFonts w:cstheme="minorHAnsi"/>
        </w:rPr>
        <w:t xml:space="preserve"> Dixon</w:t>
      </w:r>
      <w:r w:rsidR="0069529F" w:rsidRPr="00FC47AA">
        <w:rPr>
          <w:rFonts w:cstheme="minorHAnsi"/>
        </w:rPr>
        <w:t xml:space="preserve"> method</w:t>
      </w:r>
      <w:r w:rsidR="00812798" w:rsidRPr="00FC47AA">
        <w:rPr>
          <w:rFonts w:cstheme="minorHAnsi"/>
        </w:rPr>
        <w:t xml:space="preserve">. </w:t>
      </w:r>
      <w:r w:rsidR="0069529F" w:rsidRPr="00FC47AA">
        <w:rPr>
          <w:rFonts w:cstheme="minorHAnsi"/>
        </w:rPr>
        <w:t xml:space="preserve">Penny asked about the standards but agreed that they would discuss it later. </w:t>
      </w:r>
      <w:r w:rsidR="0090113E" w:rsidRPr="00FC47AA">
        <w:rPr>
          <w:rFonts w:cstheme="minorHAnsi"/>
        </w:rPr>
        <w:t xml:space="preserve">For </w:t>
      </w:r>
      <w:r w:rsidR="006443BB" w:rsidRPr="00FC47AA">
        <w:rPr>
          <w:rFonts w:cstheme="minorHAnsi"/>
        </w:rPr>
        <w:t>the water</w:t>
      </w:r>
      <w:r w:rsidR="0090113E" w:rsidRPr="00FC47AA">
        <w:rPr>
          <w:rFonts w:cstheme="minorHAnsi"/>
        </w:rPr>
        <w:t xml:space="preserve"> year 2023 they collected data from April </w:t>
      </w:r>
      <w:r w:rsidR="0010497A" w:rsidRPr="00FC47AA">
        <w:rPr>
          <w:rFonts w:cstheme="minorHAnsi"/>
        </w:rPr>
        <w:t>through September</w:t>
      </w:r>
      <w:r w:rsidR="004B6390" w:rsidRPr="00FC47AA">
        <w:rPr>
          <w:rFonts w:cstheme="minorHAnsi"/>
        </w:rPr>
        <w:t xml:space="preserve"> and all their discrete and continuous data are public</w:t>
      </w:r>
      <w:r w:rsidR="000E4159" w:rsidRPr="00FC47AA">
        <w:rPr>
          <w:rFonts w:cstheme="minorHAnsi"/>
        </w:rPr>
        <w:t>ly available on</w:t>
      </w:r>
      <w:r w:rsidR="006443BB" w:rsidRPr="00FC47AA">
        <w:rPr>
          <w:rFonts w:cstheme="minorHAnsi"/>
        </w:rPr>
        <w:t xml:space="preserve"> USGS</w:t>
      </w:r>
      <w:r w:rsidR="000E4159" w:rsidRPr="00FC47AA">
        <w:rPr>
          <w:rFonts w:cstheme="minorHAnsi"/>
        </w:rPr>
        <w:t xml:space="preserve"> NWIS </w:t>
      </w:r>
      <w:r w:rsidR="006443BB" w:rsidRPr="00FC47AA">
        <w:rPr>
          <w:rFonts w:cstheme="minorHAnsi"/>
        </w:rPr>
        <w:t>(</w:t>
      </w:r>
      <w:r w:rsidR="006443BB" w:rsidRPr="00FC47AA">
        <w:rPr>
          <w:rFonts w:cstheme="minorHAnsi"/>
          <w:shd w:val="clear" w:color="auto" w:fill="FFFFFF"/>
        </w:rPr>
        <w:t xml:space="preserve">National Water Information System). </w:t>
      </w:r>
      <w:r w:rsidR="000F4C30" w:rsidRPr="00FC47AA">
        <w:rPr>
          <w:rFonts w:cstheme="minorHAnsi"/>
          <w:shd w:val="clear" w:color="auto" w:fill="FFFFFF"/>
        </w:rPr>
        <w:t xml:space="preserve">USGS has had only one minor </w:t>
      </w:r>
      <w:r w:rsidR="00743156" w:rsidRPr="00FC47AA">
        <w:rPr>
          <w:rFonts w:cstheme="minorHAnsi"/>
          <w:shd w:val="clear" w:color="auto" w:fill="FFFFFF"/>
        </w:rPr>
        <w:t xml:space="preserve">QA/QC </w:t>
      </w:r>
      <w:r w:rsidR="00F172EA" w:rsidRPr="00FC47AA">
        <w:rPr>
          <w:rFonts w:cstheme="minorHAnsi"/>
          <w:shd w:val="clear" w:color="auto" w:fill="FFFFFF"/>
        </w:rPr>
        <w:t>issue,</w:t>
      </w:r>
      <w:r w:rsidR="00743156" w:rsidRPr="00FC47AA">
        <w:rPr>
          <w:rFonts w:cstheme="minorHAnsi"/>
          <w:shd w:val="clear" w:color="auto" w:fill="FFFFFF"/>
        </w:rPr>
        <w:t xml:space="preserve"> and they collect </w:t>
      </w:r>
      <w:r w:rsidR="00246C86" w:rsidRPr="00FC47AA">
        <w:rPr>
          <w:rFonts w:cstheme="minorHAnsi"/>
          <w:shd w:val="clear" w:color="auto" w:fill="FFFFFF"/>
        </w:rPr>
        <w:t xml:space="preserve">DIC, DOC, </w:t>
      </w:r>
      <w:r w:rsidR="001F7405" w:rsidRPr="00FC47AA">
        <w:rPr>
          <w:rFonts w:cstheme="minorHAnsi"/>
          <w:shd w:val="clear" w:color="auto" w:fill="FFFFFF"/>
        </w:rPr>
        <w:t>acid neutralizing capacity, alkalinity, and pH.</w:t>
      </w:r>
      <w:r w:rsidR="00F172EA" w:rsidRPr="00FC47AA">
        <w:rPr>
          <w:rFonts w:cstheme="minorHAnsi"/>
          <w:shd w:val="clear" w:color="auto" w:fill="FFFFFF"/>
        </w:rPr>
        <w:t xml:space="preserve"> This allows them to</w:t>
      </w:r>
      <w:r w:rsidR="00D52ED3" w:rsidRPr="00FC47AA">
        <w:rPr>
          <w:rFonts w:cstheme="minorHAnsi"/>
          <w:shd w:val="clear" w:color="auto" w:fill="FFFFFF"/>
        </w:rPr>
        <w:t xml:space="preserve"> </w:t>
      </w:r>
      <w:r w:rsidR="0012120D" w:rsidRPr="00FC47AA">
        <w:rPr>
          <w:rFonts w:cstheme="minorHAnsi"/>
          <w:shd w:val="clear" w:color="auto" w:fill="FFFFFF"/>
        </w:rPr>
        <w:t xml:space="preserve">determine </w:t>
      </w:r>
      <w:r w:rsidR="0012120D" w:rsidRPr="00FC47AA">
        <w:rPr>
          <w:rFonts w:eastAsia="Times New Roman" w:cstheme="minorHAnsi"/>
          <w:color w:val="000000"/>
        </w:rPr>
        <w:t>aragonite saturation</w:t>
      </w:r>
      <w:r w:rsidR="00344EDD" w:rsidRPr="00FC47AA">
        <w:rPr>
          <w:rFonts w:eastAsia="Times New Roman" w:cstheme="minorHAnsi"/>
          <w:color w:val="000000"/>
        </w:rPr>
        <w:t>.</w:t>
      </w:r>
    </w:p>
    <w:p w14:paraId="1F6C1F14" w14:textId="77777777" w:rsidR="00344EDD" w:rsidRPr="00FC47AA" w:rsidRDefault="00344EDD" w:rsidP="00FC47AA">
      <w:pPr>
        <w:jc w:val="both"/>
        <w:rPr>
          <w:rFonts w:eastAsia="Times New Roman" w:cstheme="minorHAnsi"/>
          <w:color w:val="000000"/>
        </w:rPr>
      </w:pPr>
    </w:p>
    <w:p w14:paraId="484C9BCD" w14:textId="46872875" w:rsidR="00D14201" w:rsidRPr="00FC47AA" w:rsidRDefault="00344EDD" w:rsidP="00FC47AA">
      <w:pPr>
        <w:jc w:val="both"/>
        <w:rPr>
          <w:rFonts w:eastAsia="Times New Roman" w:cstheme="minorHAnsi"/>
          <w:color w:val="000000"/>
        </w:rPr>
      </w:pPr>
      <w:r w:rsidRPr="00FC47AA">
        <w:rPr>
          <w:rFonts w:eastAsia="Times New Roman" w:cstheme="minorHAnsi"/>
          <w:color w:val="000000"/>
        </w:rPr>
        <w:t>Kimarie Yap from IEC</w:t>
      </w:r>
      <w:r w:rsidR="002D317B" w:rsidRPr="00FC47AA">
        <w:rPr>
          <w:rFonts w:eastAsia="Times New Roman" w:cstheme="minorHAnsi"/>
          <w:color w:val="000000"/>
        </w:rPr>
        <w:t xml:space="preserve"> said that they had completed QA/QC</w:t>
      </w:r>
      <w:r w:rsidR="00491B31" w:rsidRPr="00FC47AA">
        <w:rPr>
          <w:rFonts w:eastAsia="Times New Roman" w:cstheme="minorHAnsi"/>
          <w:color w:val="000000"/>
        </w:rPr>
        <w:t xml:space="preserve"> for</w:t>
      </w:r>
      <w:r w:rsidR="00DE353D" w:rsidRPr="00FC47AA">
        <w:rPr>
          <w:rFonts w:eastAsia="Times New Roman" w:cstheme="minorHAnsi"/>
          <w:color w:val="000000"/>
        </w:rPr>
        <w:t xml:space="preserve"> 2022 and 2023 data</w:t>
      </w:r>
      <w:r w:rsidR="00E85B6E" w:rsidRPr="00FC47AA">
        <w:rPr>
          <w:rFonts w:eastAsia="Times New Roman" w:cstheme="minorHAnsi"/>
          <w:color w:val="000000"/>
        </w:rPr>
        <w:t xml:space="preserve"> and up</w:t>
      </w:r>
      <w:r w:rsidR="000F4651" w:rsidRPr="00FC47AA">
        <w:rPr>
          <w:rFonts w:eastAsia="Times New Roman" w:cstheme="minorHAnsi"/>
          <w:color w:val="000000"/>
        </w:rPr>
        <w:t>loaded it to WQX</w:t>
      </w:r>
      <w:r w:rsidR="00DE353D" w:rsidRPr="00FC47AA">
        <w:rPr>
          <w:rFonts w:eastAsia="Times New Roman" w:cstheme="minorHAnsi"/>
          <w:color w:val="000000"/>
        </w:rPr>
        <w:t xml:space="preserve">. </w:t>
      </w:r>
      <w:r w:rsidR="00AC3CD6" w:rsidRPr="00FC47AA">
        <w:rPr>
          <w:rFonts w:eastAsia="Times New Roman" w:cstheme="minorHAnsi"/>
          <w:color w:val="000000"/>
        </w:rPr>
        <w:t>As mentioned previously, they are moving the</w:t>
      </w:r>
      <w:r w:rsidR="00135913" w:rsidRPr="00FC47AA">
        <w:rPr>
          <w:rFonts w:eastAsia="Times New Roman" w:cstheme="minorHAnsi"/>
          <w:color w:val="000000"/>
        </w:rPr>
        <w:t>ir DIC and alkalinity sample</w:t>
      </w:r>
      <w:r w:rsidR="000F4651" w:rsidRPr="00FC47AA">
        <w:rPr>
          <w:rFonts w:eastAsia="Times New Roman" w:cstheme="minorHAnsi"/>
          <w:color w:val="000000"/>
        </w:rPr>
        <w:t xml:space="preserve"> analyses</w:t>
      </w:r>
      <w:r w:rsidR="00135913" w:rsidRPr="00FC47AA">
        <w:rPr>
          <w:rFonts w:eastAsia="Times New Roman" w:cstheme="minorHAnsi"/>
          <w:color w:val="000000"/>
        </w:rPr>
        <w:t xml:space="preserve"> to UConn start</w:t>
      </w:r>
      <w:r w:rsidR="000F4651" w:rsidRPr="00FC47AA">
        <w:rPr>
          <w:rFonts w:eastAsia="Times New Roman" w:cstheme="minorHAnsi"/>
          <w:color w:val="000000"/>
        </w:rPr>
        <w:t>ing</w:t>
      </w:r>
      <w:r w:rsidR="00135913" w:rsidRPr="00FC47AA">
        <w:rPr>
          <w:rFonts w:eastAsia="Times New Roman" w:cstheme="minorHAnsi"/>
          <w:color w:val="000000"/>
        </w:rPr>
        <w:t xml:space="preserve"> around June, as the previous lab they used determined only carbonate, not total alkalinity.</w:t>
      </w:r>
      <w:r w:rsidR="00712420" w:rsidRPr="00FC47AA">
        <w:rPr>
          <w:rFonts w:eastAsia="Times New Roman" w:cstheme="minorHAnsi"/>
          <w:color w:val="000000"/>
        </w:rPr>
        <w:t xml:space="preserve"> Penny pointed out that this was an important example of </w:t>
      </w:r>
      <w:r w:rsidR="00047255" w:rsidRPr="00FC47AA">
        <w:rPr>
          <w:rFonts w:eastAsia="Times New Roman" w:cstheme="minorHAnsi"/>
          <w:color w:val="000000"/>
        </w:rPr>
        <w:t xml:space="preserve">removing inconsistencies in the acidification data. </w:t>
      </w:r>
      <w:r w:rsidR="00913B58" w:rsidRPr="00FC47AA">
        <w:rPr>
          <w:rFonts w:eastAsia="Times New Roman" w:cstheme="minorHAnsi"/>
          <w:color w:val="000000"/>
        </w:rPr>
        <w:t xml:space="preserve">Michele Golden (NYS DEC) pointed </w:t>
      </w:r>
      <w:r w:rsidR="00E35C3C" w:rsidRPr="00FC47AA">
        <w:rPr>
          <w:rFonts w:eastAsia="Times New Roman" w:cstheme="minorHAnsi"/>
          <w:color w:val="000000"/>
        </w:rPr>
        <w:t xml:space="preserve">out that New York State has requirements that go beyond </w:t>
      </w:r>
      <w:r w:rsidR="00573F3B" w:rsidRPr="00FC47AA">
        <w:rPr>
          <w:rFonts w:eastAsia="Times New Roman" w:cstheme="minorHAnsi"/>
          <w:color w:val="000000"/>
        </w:rPr>
        <w:t xml:space="preserve">EPA, </w:t>
      </w:r>
      <w:r w:rsidR="000F6304" w:rsidRPr="00FC47AA">
        <w:rPr>
          <w:rFonts w:eastAsia="Times New Roman" w:cstheme="minorHAnsi"/>
          <w:color w:val="000000"/>
        </w:rPr>
        <w:t>primarily for us</w:t>
      </w:r>
      <w:r w:rsidR="00F95828" w:rsidRPr="00FC47AA">
        <w:rPr>
          <w:rFonts w:eastAsia="Times New Roman" w:cstheme="minorHAnsi"/>
          <w:color w:val="000000"/>
        </w:rPr>
        <w:t xml:space="preserve">ing a laboratory with Environmental Laboratory </w:t>
      </w:r>
      <w:r w:rsidR="001D5B37" w:rsidRPr="00FC47AA">
        <w:rPr>
          <w:rFonts w:eastAsia="Times New Roman" w:cstheme="minorHAnsi"/>
          <w:color w:val="000000"/>
        </w:rPr>
        <w:t xml:space="preserve">Approval Program (ELAP) Certification. </w:t>
      </w:r>
      <w:r w:rsidR="004C7888" w:rsidRPr="00FC47AA">
        <w:rPr>
          <w:rFonts w:eastAsia="Times New Roman" w:cstheme="minorHAnsi"/>
          <w:color w:val="000000"/>
        </w:rPr>
        <w:t xml:space="preserve">She asked if </w:t>
      </w:r>
      <w:r w:rsidR="00A00894" w:rsidRPr="00FC47AA">
        <w:rPr>
          <w:rFonts w:eastAsia="Times New Roman" w:cstheme="minorHAnsi"/>
          <w:color w:val="000000"/>
        </w:rPr>
        <w:t xml:space="preserve">organizational </w:t>
      </w:r>
      <w:r w:rsidR="0040445A" w:rsidRPr="00FC47AA">
        <w:rPr>
          <w:rFonts w:eastAsia="Times New Roman" w:cstheme="minorHAnsi"/>
          <w:color w:val="000000"/>
        </w:rPr>
        <w:t>QAPPs in</w:t>
      </w:r>
      <w:r w:rsidR="00A00894" w:rsidRPr="00FC47AA">
        <w:rPr>
          <w:rFonts w:eastAsia="Times New Roman" w:cstheme="minorHAnsi"/>
          <w:color w:val="000000"/>
        </w:rPr>
        <w:t xml:space="preserve">cluded this. Katie O’Brien-Clayton </w:t>
      </w:r>
      <w:r w:rsidR="00123494" w:rsidRPr="00FC47AA">
        <w:rPr>
          <w:rFonts w:eastAsia="Times New Roman" w:cstheme="minorHAnsi"/>
          <w:color w:val="000000"/>
        </w:rPr>
        <w:t xml:space="preserve">(CT DEEP) </w:t>
      </w:r>
      <w:r w:rsidR="00A00894" w:rsidRPr="00FC47AA">
        <w:rPr>
          <w:rFonts w:eastAsia="Times New Roman" w:cstheme="minorHAnsi"/>
          <w:color w:val="000000"/>
        </w:rPr>
        <w:t>said that</w:t>
      </w:r>
      <w:r w:rsidR="00FE30CB" w:rsidRPr="00FC47AA">
        <w:rPr>
          <w:rFonts w:eastAsia="Times New Roman" w:cstheme="minorHAnsi"/>
          <w:color w:val="000000"/>
        </w:rPr>
        <w:t xml:space="preserve"> ELAP certification does not include </w:t>
      </w:r>
      <w:r w:rsidR="00E6202E" w:rsidRPr="00FC47AA">
        <w:rPr>
          <w:rFonts w:eastAsia="Times New Roman" w:cstheme="minorHAnsi"/>
          <w:color w:val="000000"/>
        </w:rPr>
        <w:t xml:space="preserve">total alkalinity in marine waters </w:t>
      </w:r>
      <w:r w:rsidR="00123494" w:rsidRPr="00FC47AA">
        <w:rPr>
          <w:rFonts w:eastAsia="Times New Roman" w:cstheme="minorHAnsi"/>
          <w:color w:val="000000"/>
        </w:rPr>
        <w:t xml:space="preserve">and NYS DEC had signed off on their </w:t>
      </w:r>
      <w:r w:rsidR="00C1796B" w:rsidRPr="00FC47AA">
        <w:rPr>
          <w:rFonts w:eastAsia="Times New Roman" w:cstheme="minorHAnsi"/>
          <w:color w:val="000000"/>
        </w:rPr>
        <w:t xml:space="preserve">QAPP. </w:t>
      </w:r>
      <w:r w:rsidR="00D14201" w:rsidRPr="00FC47AA">
        <w:rPr>
          <w:rFonts w:eastAsia="Times New Roman" w:cstheme="minorHAnsi"/>
          <w:color w:val="000000"/>
        </w:rPr>
        <w:t>Kamazima Lwi</w:t>
      </w:r>
      <w:r w:rsidR="000065EA" w:rsidRPr="00FC47AA">
        <w:rPr>
          <w:rFonts w:eastAsia="Times New Roman" w:cstheme="minorHAnsi"/>
          <w:color w:val="000000"/>
        </w:rPr>
        <w:t xml:space="preserve">za asked about which embayments on the north shore of Long Island were being monitored by USGS. </w:t>
      </w:r>
      <w:r w:rsidR="00274A5F" w:rsidRPr="00FC47AA">
        <w:rPr>
          <w:rFonts w:eastAsia="Times New Roman" w:cstheme="minorHAnsi"/>
          <w:color w:val="000000"/>
        </w:rPr>
        <w:t xml:space="preserve">Gina </w:t>
      </w:r>
      <w:r w:rsidR="00274A5F" w:rsidRPr="00FC47AA">
        <w:rPr>
          <w:rFonts w:cstheme="minorHAnsi"/>
        </w:rPr>
        <w:t>Groseclose responded that they were doing cont</w:t>
      </w:r>
      <w:r w:rsidR="0078246E" w:rsidRPr="00FC47AA">
        <w:rPr>
          <w:rFonts w:cstheme="minorHAnsi"/>
        </w:rPr>
        <w:t xml:space="preserve">inuous and discrete monitoring in Oyster Bay and Flax Pond. </w:t>
      </w:r>
    </w:p>
    <w:p w14:paraId="37D94263" w14:textId="77777777" w:rsidR="007E1C25" w:rsidRPr="00FC47AA" w:rsidRDefault="007E1C25" w:rsidP="00FC47AA">
      <w:pPr>
        <w:jc w:val="both"/>
        <w:rPr>
          <w:rFonts w:eastAsia="Times New Roman" w:cstheme="minorHAnsi"/>
          <w:color w:val="000000"/>
        </w:rPr>
      </w:pPr>
    </w:p>
    <w:p w14:paraId="76CC355B" w14:textId="7557ABF8" w:rsidR="00833B7B" w:rsidRPr="00FC47AA" w:rsidRDefault="001860E8" w:rsidP="00FC47AA">
      <w:pPr>
        <w:jc w:val="both"/>
        <w:rPr>
          <w:rFonts w:eastAsia="Times New Roman" w:cstheme="minorHAnsi"/>
          <w:color w:val="000000"/>
        </w:rPr>
      </w:pPr>
      <w:r w:rsidRPr="00FC47AA">
        <w:rPr>
          <w:rFonts w:eastAsia="Times New Roman" w:cstheme="minorHAnsi"/>
          <w:color w:val="000000"/>
        </w:rPr>
        <w:lastRenderedPageBreak/>
        <w:t>Jim O’Donnell said they were supported to a</w:t>
      </w:r>
      <w:r w:rsidR="004257FD" w:rsidRPr="00FC47AA">
        <w:rPr>
          <w:rFonts w:eastAsia="Times New Roman" w:cstheme="minorHAnsi"/>
          <w:color w:val="000000"/>
        </w:rPr>
        <w:t>dd pH and pCO</w:t>
      </w:r>
      <w:r w:rsidR="004257FD" w:rsidRPr="00FC47AA">
        <w:rPr>
          <w:rFonts w:eastAsia="Times New Roman" w:cstheme="minorHAnsi"/>
          <w:color w:val="000000"/>
          <w:vertAlign w:val="subscript"/>
        </w:rPr>
        <w:t xml:space="preserve">2 </w:t>
      </w:r>
      <w:r w:rsidR="00F50C9B" w:rsidRPr="00FC47AA">
        <w:rPr>
          <w:rFonts w:eastAsia="Times New Roman" w:cstheme="minorHAnsi"/>
          <w:color w:val="000000"/>
        </w:rPr>
        <w:t>sensors t</w:t>
      </w:r>
      <w:r w:rsidR="004257FD" w:rsidRPr="00FC47AA">
        <w:rPr>
          <w:rFonts w:eastAsia="Times New Roman" w:cstheme="minorHAnsi"/>
          <w:color w:val="000000"/>
        </w:rPr>
        <w:t>o the</w:t>
      </w:r>
      <w:r w:rsidR="003547E7" w:rsidRPr="00FC47AA">
        <w:rPr>
          <w:rFonts w:eastAsia="Times New Roman" w:cstheme="minorHAnsi"/>
          <w:color w:val="000000"/>
        </w:rPr>
        <w:t xml:space="preserve"> bottom of the</w:t>
      </w:r>
      <w:r w:rsidR="004257FD" w:rsidRPr="00FC47AA">
        <w:rPr>
          <w:rFonts w:eastAsia="Times New Roman" w:cstheme="minorHAnsi"/>
          <w:color w:val="000000"/>
        </w:rPr>
        <w:t xml:space="preserve"> ARTG buoy</w:t>
      </w:r>
      <w:r w:rsidR="00C259E0" w:rsidRPr="00FC47AA">
        <w:rPr>
          <w:rFonts w:eastAsia="Times New Roman" w:cstheme="minorHAnsi"/>
          <w:color w:val="000000"/>
        </w:rPr>
        <w:t xml:space="preserve"> and a pair of similar sensors at the bottom of the Central Sound Buoy. </w:t>
      </w:r>
      <w:r w:rsidR="00945BDF" w:rsidRPr="00FC47AA">
        <w:rPr>
          <w:rFonts w:eastAsia="Times New Roman" w:cstheme="minorHAnsi"/>
          <w:color w:val="000000"/>
        </w:rPr>
        <w:t xml:space="preserve">The </w:t>
      </w:r>
      <w:r w:rsidR="008252CC" w:rsidRPr="00FC47AA">
        <w:rPr>
          <w:rFonts w:eastAsia="Times New Roman" w:cstheme="minorHAnsi"/>
          <w:color w:val="000000"/>
        </w:rPr>
        <w:t>2023 ARTG buoy data has been recovered, process</w:t>
      </w:r>
      <w:r w:rsidR="00E51E60" w:rsidRPr="00FC47AA">
        <w:rPr>
          <w:rFonts w:eastAsia="Times New Roman" w:cstheme="minorHAnsi"/>
          <w:color w:val="000000"/>
        </w:rPr>
        <w:t xml:space="preserve">ed, but not yet run through QA/QC like the 2022 data which was </w:t>
      </w:r>
      <w:r w:rsidR="007A2C01" w:rsidRPr="00FC47AA">
        <w:rPr>
          <w:rFonts w:eastAsia="Times New Roman" w:cstheme="minorHAnsi"/>
          <w:color w:val="000000"/>
        </w:rPr>
        <w:t xml:space="preserve">compared with discrete samples and CT DEEP data. </w:t>
      </w:r>
      <w:r w:rsidR="00985AE1" w:rsidRPr="00FC47AA">
        <w:rPr>
          <w:rFonts w:eastAsia="Times New Roman" w:cstheme="minorHAnsi"/>
          <w:color w:val="000000"/>
        </w:rPr>
        <w:t>He show</w:t>
      </w:r>
      <w:r w:rsidR="003547E7" w:rsidRPr="00FC47AA">
        <w:rPr>
          <w:rFonts w:eastAsia="Times New Roman" w:cstheme="minorHAnsi"/>
          <w:color w:val="000000"/>
        </w:rPr>
        <w:t>ed the ARTG</w:t>
      </w:r>
      <w:r w:rsidR="0030423D" w:rsidRPr="00FC47AA">
        <w:rPr>
          <w:rFonts w:eastAsia="Times New Roman" w:cstheme="minorHAnsi"/>
          <w:color w:val="000000"/>
        </w:rPr>
        <w:t xml:space="preserve"> pH and pCO</w:t>
      </w:r>
      <w:r w:rsidR="0030423D" w:rsidRPr="00FC47AA">
        <w:rPr>
          <w:rFonts w:eastAsia="Times New Roman" w:cstheme="minorHAnsi"/>
          <w:color w:val="000000"/>
          <w:vertAlign w:val="subscript"/>
        </w:rPr>
        <w:t>2</w:t>
      </w:r>
      <w:r w:rsidR="003547E7" w:rsidRPr="00FC47AA">
        <w:rPr>
          <w:rFonts w:eastAsia="Times New Roman" w:cstheme="minorHAnsi"/>
          <w:color w:val="000000"/>
        </w:rPr>
        <w:t xml:space="preserve"> time</w:t>
      </w:r>
      <w:r w:rsidR="00D914E7" w:rsidRPr="00FC47AA">
        <w:rPr>
          <w:rFonts w:eastAsia="Times New Roman" w:cstheme="minorHAnsi"/>
          <w:color w:val="000000"/>
        </w:rPr>
        <w:t>-</w:t>
      </w:r>
      <w:r w:rsidR="003547E7" w:rsidRPr="00FC47AA">
        <w:rPr>
          <w:rFonts w:eastAsia="Times New Roman" w:cstheme="minorHAnsi"/>
          <w:color w:val="000000"/>
        </w:rPr>
        <w:t xml:space="preserve"> series which</w:t>
      </w:r>
      <w:r w:rsidR="0030423D" w:rsidRPr="00FC47AA">
        <w:rPr>
          <w:rFonts w:eastAsia="Times New Roman" w:cstheme="minorHAnsi"/>
          <w:color w:val="000000"/>
        </w:rPr>
        <w:t xml:space="preserve"> showed a seasonal pattern closely correspon</w:t>
      </w:r>
      <w:r w:rsidR="006738BF" w:rsidRPr="00FC47AA">
        <w:rPr>
          <w:rFonts w:eastAsia="Times New Roman" w:cstheme="minorHAnsi"/>
          <w:color w:val="000000"/>
        </w:rPr>
        <w:t xml:space="preserve">ding to the dissolved oxygen. </w:t>
      </w:r>
      <w:r w:rsidR="004D2464" w:rsidRPr="00FC47AA">
        <w:rPr>
          <w:rFonts w:eastAsia="Times New Roman" w:cstheme="minorHAnsi"/>
          <w:color w:val="000000"/>
        </w:rPr>
        <w:t xml:space="preserve">He will calculate aragonite saturation following the QA/QC procedures. </w:t>
      </w:r>
      <w:r w:rsidR="00E5394E" w:rsidRPr="00FC47AA">
        <w:rPr>
          <w:rFonts w:eastAsia="Times New Roman" w:cstheme="minorHAnsi"/>
          <w:color w:val="000000"/>
        </w:rPr>
        <w:t xml:space="preserve">He noted that there was a variation of </w:t>
      </w:r>
      <w:r w:rsidR="00EA0CB2" w:rsidRPr="00FC47AA">
        <w:rPr>
          <w:rFonts w:eastAsia="Times New Roman" w:cstheme="minorHAnsi"/>
          <w:color w:val="000000"/>
        </w:rPr>
        <w:t xml:space="preserve">0.2 pH units within a month period </w:t>
      </w:r>
      <w:r w:rsidR="00606C2E" w:rsidRPr="00FC47AA">
        <w:rPr>
          <w:rFonts w:eastAsia="Times New Roman" w:cstheme="minorHAnsi"/>
          <w:color w:val="000000"/>
        </w:rPr>
        <w:t xml:space="preserve">which would be unresolved by water samples at monthly intervals. </w:t>
      </w:r>
      <w:r w:rsidR="00D914E7" w:rsidRPr="00FC47AA">
        <w:rPr>
          <w:rFonts w:eastAsia="Times New Roman" w:cstheme="minorHAnsi"/>
          <w:color w:val="000000"/>
        </w:rPr>
        <w:t xml:space="preserve">He was also unsure whether the increased noise in the pH time-series at the end of the year was real or instrument </w:t>
      </w:r>
      <w:r w:rsidR="003E20A5" w:rsidRPr="00FC47AA">
        <w:rPr>
          <w:rFonts w:eastAsia="Times New Roman" w:cstheme="minorHAnsi"/>
          <w:color w:val="000000"/>
        </w:rPr>
        <w:t>problem</w:t>
      </w:r>
      <w:r w:rsidR="00961A0F" w:rsidRPr="00FC47AA">
        <w:rPr>
          <w:rFonts w:eastAsia="Times New Roman" w:cstheme="minorHAnsi"/>
          <w:color w:val="000000"/>
        </w:rPr>
        <w:t xml:space="preserve">, he is looking forward to comparing </w:t>
      </w:r>
      <w:r w:rsidR="000116AA" w:rsidRPr="00FC47AA">
        <w:rPr>
          <w:rFonts w:eastAsia="Times New Roman" w:cstheme="minorHAnsi"/>
          <w:color w:val="000000"/>
        </w:rPr>
        <w:t xml:space="preserve">it with other in situ data. Penny asked how often the instruments were cleaned and Jim responded every two weeks in the summer and </w:t>
      </w:r>
      <w:r w:rsidR="00C12833" w:rsidRPr="00FC47AA">
        <w:rPr>
          <w:rFonts w:eastAsia="Times New Roman" w:cstheme="minorHAnsi"/>
          <w:color w:val="000000"/>
        </w:rPr>
        <w:t xml:space="preserve">every month at other times. </w:t>
      </w:r>
      <w:r w:rsidR="009465DD" w:rsidRPr="00FC47AA">
        <w:rPr>
          <w:rFonts w:eastAsia="Times New Roman" w:cstheme="minorHAnsi"/>
          <w:color w:val="000000"/>
        </w:rPr>
        <w:t xml:space="preserve">Jon Morrison (USGS) asked if the noise could be due to colder water temperatures, noting that </w:t>
      </w:r>
      <w:r w:rsidR="00EB1A7F" w:rsidRPr="00FC47AA">
        <w:rPr>
          <w:rFonts w:eastAsia="Times New Roman" w:cstheme="minorHAnsi"/>
          <w:color w:val="000000"/>
        </w:rPr>
        <w:t xml:space="preserve">their pH sensors were sometimes more variable in cold conditions. </w:t>
      </w:r>
      <w:r w:rsidR="00BE0A8A" w:rsidRPr="00FC47AA">
        <w:rPr>
          <w:rFonts w:eastAsia="Times New Roman" w:cstheme="minorHAnsi"/>
          <w:color w:val="000000"/>
        </w:rPr>
        <w:t xml:space="preserve">Jim added that October often shows </w:t>
      </w:r>
      <w:r w:rsidR="00814208" w:rsidRPr="00FC47AA">
        <w:rPr>
          <w:rFonts w:eastAsia="Times New Roman" w:cstheme="minorHAnsi"/>
          <w:color w:val="000000"/>
        </w:rPr>
        <w:t>nighttime</w:t>
      </w:r>
      <w:r w:rsidR="00BE0A8A" w:rsidRPr="00FC47AA">
        <w:rPr>
          <w:rFonts w:eastAsia="Times New Roman" w:cstheme="minorHAnsi"/>
          <w:color w:val="000000"/>
        </w:rPr>
        <w:t xml:space="preserve"> cooling which explains the rapid increase in </w:t>
      </w:r>
      <w:r w:rsidR="00814208" w:rsidRPr="00FC47AA">
        <w:rPr>
          <w:rFonts w:eastAsia="Times New Roman" w:cstheme="minorHAnsi"/>
          <w:color w:val="000000"/>
        </w:rPr>
        <w:t xml:space="preserve">DO </w:t>
      </w:r>
      <w:r w:rsidR="00F27343" w:rsidRPr="00FC47AA">
        <w:rPr>
          <w:rFonts w:eastAsia="Times New Roman" w:cstheme="minorHAnsi"/>
          <w:color w:val="000000"/>
        </w:rPr>
        <w:t>and could explain the pH var</w:t>
      </w:r>
      <w:r w:rsidR="00C0338A" w:rsidRPr="00FC47AA">
        <w:rPr>
          <w:rFonts w:eastAsia="Times New Roman" w:cstheme="minorHAnsi"/>
          <w:color w:val="000000"/>
        </w:rPr>
        <w:t>iability.</w:t>
      </w:r>
      <w:r w:rsidR="009106A8" w:rsidRPr="00FC47AA">
        <w:rPr>
          <w:rFonts w:eastAsia="Times New Roman" w:cstheme="minorHAnsi"/>
          <w:color w:val="000000"/>
        </w:rPr>
        <w:t xml:space="preserve"> He concluded</w:t>
      </w:r>
      <w:r w:rsidR="0065581A" w:rsidRPr="00FC47AA">
        <w:rPr>
          <w:rFonts w:eastAsia="Times New Roman" w:cstheme="minorHAnsi"/>
          <w:color w:val="000000"/>
        </w:rPr>
        <w:t xml:space="preserve"> that this is the</w:t>
      </w:r>
      <w:r w:rsidR="000E11AB" w:rsidRPr="00FC47AA">
        <w:rPr>
          <w:rFonts w:eastAsia="Times New Roman" w:cstheme="minorHAnsi"/>
          <w:color w:val="000000"/>
        </w:rPr>
        <w:t xml:space="preserve"> longest continuous record they have gotten from the pCO</w:t>
      </w:r>
      <w:r w:rsidR="000E11AB" w:rsidRPr="00FC47AA">
        <w:rPr>
          <w:rFonts w:eastAsia="Times New Roman" w:cstheme="minorHAnsi"/>
          <w:color w:val="000000"/>
          <w:vertAlign w:val="subscript"/>
        </w:rPr>
        <w:t>2</w:t>
      </w:r>
      <w:r w:rsidR="000E11AB" w:rsidRPr="00FC47AA">
        <w:rPr>
          <w:rFonts w:eastAsia="Times New Roman" w:cstheme="minorHAnsi"/>
          <w:color w:val="000000"/>
        </w:rPr>
        <w:t xml:space="preserve"> sensor</w:t>
      </w:r>
      <w:r w:rsidR="000116AA" w:rsidRPr="00FC47AA">
        <w:rPr>
          <w:rFonts w:eastAsia="Times New Roman" w:cstheme="minorHAnsi"/>
          <w:color w:val="000000"/>
        </w:rPr>
        <w:t xml:space="preserve"> </w:t>
      </w:r>
      <w:r w:rsidR="000E11AB" w:rsidRPr="00FC47AA">
        <w:rPr>
          <w:rFonts w:eastAsia="Times New Roman" w:cstheme="minorHAnsi"/>
          <w:color w:val="000000"/>
        </w:rPr>
        <w:t xml:space="preserve">which has been a </w:t>
      </w:r>
      <w:r w:rsidR="00C40D7E" w:rsidRPr="00FC47AA">
        <w:rPr>
          <w:rFonts w:eastAsia="Times New Roman" w:cstheme="minorHAnsi"/>
          <w:color w:val="000000"/>
        </w:rPr>
        <w:t xml:space="preserve">challenge to use. </w:t>
      </w:r>
      <w:r w:rsidR="006D633F" w:rsidRPr="00FC47AA">
        <w:rPr>
          <w:rFonts w:eastAsia="Times New Roman" w:cstheme="minorHAnsi"/>
          <w:color w:val="000000"/>
        </w:rPr>
        <w:t xml:space="preserve">Jim added that he had committed to </w:t>
      </w:r>
      <w:r w:rsidR="007420A9" w:rsidRPr="00FC47AA">
        <w:rPr>
          <w:rFonts w:eastAsia="Times New Roman" w:cstheme="minorHAnsi"/>
          <w:color w:val="000000"/>
        </w:rPr>
        <w:t>participating</w:t>
      </w:r>
      <w:r w:rsidR="006D633F" w:rsidRPr="00FC47AA">
        <w:rPr>
          <w:rFonts w:eastAsia="Times New Roman" w:cstheme="minorHAnsi"/>
          <w:color w:val="000000"/>
        </w:rPr>
        <w:t xml:space="preserve"> in the EPA ORD acidification synthesis and Cayla </w:t>
      </w:r>
      <w:r w:rsidR="006B7115" w:rsidRPr="00FC47AA">
        <w:rPr>
          <w:rFonts w:eastAsia="Times New Roman" w:cstheme="minorHAnsi"/>
          <w:color w:val="000000"/>
        </w:rPr>
        <w:t xml:space="preserve">acknowledged his participation. </w:t>
      </w:r>
      <w:r w:rsidR="00C532EF" w:rsidRPr="00FC47AA">
        <w:rPr>
          <w:rFonts w:eastAsia="Times New Roman" w:cstheme="minorHAnsi"/>
          <w:color w:val="000000"/>
        </w:rPr>
        <w:t xml:space="preserve">Jim asked Penny about the stations she had </w:t>
      </w:r>
      <w:r w:rsidR="00337245" w:rsidRPr="00FC47AA">
        <w:rPr>
          <w:rFonts w:eastAsia="Times New Roman" w:cstheme="minorHAnsi"/>
          <w:color w:val="000000"/>
        </w:rPr>
        <w:t>sampled,</w:t>
      </w:r>
      <w:r w:rsidR="00C532EF" w:rsidRPr="00FC47AA">
        <w:rPr>
          <w:rFonts w:eastAsia="Times New Roman" w:cstheme="minorHAnsi"/>
          <w:color w:val="000000"/>
        </w:rPr>
        <w:t xml:space="preserve"> and they agreed to follow up later. </w:t>
      </w:r>
      <w:r w:rsidR="00D914E7" w:rsidRPr="00FC47AA">
        <w:rPr>
          <w:rFonts w:eastAsia="Times New Roman" w:cstheme="minorHAnsi"/>
          <w:color w:val="000000"/>
        </w:rPr>
        <w:t xml:space="preserve"> </w:t>
      </w:r>
    </w:p>
    <w:p w14:paraId="0C60C293" w14:textId="77777777" w:rsidR="007E1C25" w:rsidRPr="00FC47AA" w:rsidRDefault="007E1C25" w:rsidP="00FC47AA">
      <w:pPr>
        <w:jc w:val="both"/>
        <w:rPr>
          <w:rFonts w:eastAsia="Times New Roman" w:cstheme="minorHAnsi"/>
          <w:color w:val="000000"/>
        </w:rPr>
      </w:pPr>
    </w:p>
    <w:p w14:paraId="150555E9" w14:textId="48D0EB1E" w:rsidR="002222B0" w:rsidRPr="00FC47AA" w:rsidRDefault="00167393" w:rsidP="00FC47AA">
      <w:pPr>
        <w:jc w:val="both"/>
        <w:rPr>
          <w:rFonts w:eastAsia="Times New Roman" w:cstheme="minorHAnsi"/>
          <w:color w:val="000000"/>
        </w:rPr>
      </w:pPr>
      <w:r w:rsidRPr="00FC47AA">
        <w:rPr>
          <w:rFonts w:eastAsia="Times New Roman" w:cstheme="minorHAnsi"/>
          <w:b/>
          <w:bCs/>
          <w:color w:val="000000"/>
        </w:rPr>
        <w:t>Discussion of</w:t>
      </w:r>
      <w:r w:rsidR="000E6FBD" w:rsidRPr="00FC47AA">
        <w:rPr>
          <w:rFonts w:eastAsia="Times New Roman" w:cstheme="minorHAnsi"/>
          <w:b/>
          <w:bCs/>
          <w:color w:val="000000"/>
        </w:rPr>
        <w:t xml:space="preserve"> FY 2024</w:t>
      </w:r>
      <w:r w:rsidRPr="00FC47AA">
        <w:rPr>
          <w:rFonts w:eastAsia="Times New Roman" w:cstheme="minorHAnsi"/>
          <w:b/>
          <w:bCs/>
          <w:color w:val="000000"/>
        </w:rPr>
        <w:t xml:space="preserve"> </w:t>
      </w:r>
      <w:r w:rsidR="00F00717" w:rsidRPr="00FC47AA">
        <w:rPr>
          <w:rFonts w:eastAsia="Times New Roman" w:cstheme="minorHAnsi"/>
          <w:b/>
          <w:bCs/>
          <w:color w:val="000000"/>
        </w:rPr>
        <w:t xml:space="preserve">Supplemental Proposals </w:t>
      </w:r>
    </w:p>
    <w:p w14:paraId="175829F1" w14:textId="77777777" w:rsidR="00F00717" w:rsidRPr="00FC47AA" w:rsidRDefault="00F00717" w:rsidP="00FC47AA">
      <w:pPr>
        <w:jc w:val="both"/>
        <w:rPr>
          <w:rFonts w:eastAsia="Times New Roman" w:cstheme="minorHAnsi"/>
          <w:b/>
          <w:bCs/>
          <w:color w:val="000000"/>
        </w:rPr>
      </w:pPr>
    </w:p>
    <w:p w14:paraId="7FA794A0" w14:textId="15CA6E3B" w:rsidR="004A69C1" w:rsidRPr="00FC47AA" w:rsidRDefault="004A69C1" w:rsidP="00FC47AA">
      <w:pPr>
        <w:pStyle w:val="TableParagraph"/>
        <w:numPr>
          <w:ilvl w:val="0"/>
          <w:numId w:val="22"/>
        </w:numPr>
        <w:tabs>
          <w:tab w:val="left" w:pos="5673"/>
          <w:tab w:val="left" w:pos="7384"/>
        </w:tabs>
        <w:spacing w:before="21" w:line="172" w:lineRule="auto"/>
        <w:jc w:val="both"/>
        <w:rPr>
          <w:rFonts w:asciiTheme="minorHAnsi" w:hAnsiTheme="minorHAnsi" w:cstheme="minorHAnsi"/>
          <w:sz w:val="24"/>
          <w:szCs w:val="24"/>
        </w:rPr>
      </w:pPr>
      <w:r w:rsidRPr="00FC47AA">
        <w:rPr>
          <w:rFonts w:asciiTheme="minorHAnsi" w:hAnsiTheme="minorHAnsi" w:cstheme="minorHAnsi"/>
          <w:w w:val="105"/>
          <w:sz w:val="24"/>
          <w:szCs w:val="24"/>
        </w:rPr>
        <w:t>National</w:t>
      </w:r>
      <w:r w:rsidRPr="00FC47AA">
        <w:rPr>
          <w:rFonts w:asciiTheme="minorHAnsi" w:hAnsiTheme="minorHAnsi" w:cstheme="minorHAnsi"/>
          <w:spacing w:val="-7"/>
          <w:w w:val="105"/>
          <w:sz w:val="24"/>
          <w:szCs w:val="24"/>
        </w:rPr>
        <w:t xml:space="preserve"> </w:t>
      </w:r>
      <w:r w:rsidRPr="00FC47AA">
        <w:rPr>
          <w:rFonts w:asciiTheme="minorHAnsi" w:hAnsiTheme="minorHAnsi" w:cstheme="minorHAnsi"/>
          <w:w w:val="105"/>
          <w:sz w:val="24"/>
          <w:szCs w:val="24"/>
        </w:rPr>
        <w:t>Coastal</w:t>
      </w:r>
      <w:r w:rsidRPr="00FC47AA">
        <w:rPr>
          <w:rFonts w:asciiTheme="minorHAnsi" w:hAnsiTheme="minorHAnsi" w:cstheme="minorHAnsi"/>
          <w:spacing w:val="-7"/>
          <w:w w:val="105"/>
          <w:sz w:val="24"/>
          <w:szCs w:val="24"/>
        </w:rPr>
        <w:t xml:space="preserve"> </w:t>
      </w:r>
      <w:r w:rsidRPr="00FC47AA">
        <w:rPr>
          <w:rFonts w:asciiTheme="minorHAnsi" w:hAnsiTheme="minorHAnsi" w:cstheme="minorHAnsi"/>
          <w:w w:val="105"/>
          <w:sz w:val="24"/>
          <w:szCs w:val="24"/>
        </w:rPr>
        <w:t>Condition</w:t>
      </w:r>
      <w:r w:rsidRPr="00FC47AA">
        <w:rPr>
          <w:rFonts w:asciiTheme="minorHAnsi" w:hAnsiTheme="minorHAnsi" w:cstheme="minorHAnsi"/>
          <w:spacing w:val="-6"/>
          <w:w w:val="105"/>
          <w:sz w:val="24"/>
          <w:szCs w:val="24"/>
        </w:rPr>
        <w:t xml:space="preserve"> </w:t>
      </w:r>
      <w:r w:rsidRPr="00FC47AA">
        <w:rPr>
          <w:rFonts w:asciiTheme="minorHAnsi" w:hAnsiTheme="minorHAnsi" w:cstheme="minorHAnsi"/>
          <w:w w:val="105"/>
          <w:sz w:val="24"/>
          <w:szCs w:val="24"/>
        </w:rPr>
        <w:t>Assessment</w:t>
      </w:r>
      <w:r w:rsidRPr="00FC47AA">
        <w:rPr>
          <w:rFonts w:asciiTheme="minorHAnsi" w:hAnsiTheme="minorHAnsi" w:cstheme="minorHAnsi"/>
          <w:spacing w:val="-7"/>
          <w:w w:val="105"/>
          <w:sz w:val="24"/>
          <w:szCs w:val="24"/>
        </w:rPr>
        <w:t xml:space="preserve"> </w:t>
      </w:r>
      <w:r w:rsidRPr="00FC47AA">
        <w:rPr>
          <w:rFonts w:asciiTheme="minorHAnsi" w:hAnsiTheme="minorHAnsi" w:cstheme="minorHAnsi"/>
          <w:w w:val="105"/>
          <w:sz w:val="24"/>
          <w:szCs w:val="24"/>
        </w:rPr>
        <w:t>2025</w:t>
      </w:r>
      <w:r w:rsidRPr="00FC47AA">
        <w:rPr>
          <w:rFonts w:asciiTheme="minorHAnsi" w:hAnsiTheme="minorHAnsi" w:cstheme="minorHAnsi"/>
          <w:spacing w:val="-5"/>
          <w:w w:val="105"/>
          <w:sz w:val="24"/>
          <w:szCs w:val="24"/>
        </w:rPr>
        <w:t xml:space="preserve"> </w:t>
      </w:r>
      <w:r w:rsidRPr="00FC47AA">
        <w:rPr>
          <w:rFonts w:asciiTheme="minorHAnsi" w:hAnsiTheme="minorHAnsi" w:cstheme="minorHAnsi"/>
          <w:w w:val="105"/>
          <w:sz w:val="24"/>
          <w:szCs w:val="24"/>
        </w:rPr>
        <w:t>LIS</w:t>
      </w:r>
      <w:r w:rsidRPr="00FC47AA">
        <w:rPr>
          <w:rFonts w:asciiTheme="minorHAnsi" w:hAnsiTheme="minorHAnsi" w:cstheme="minorHAnsi"/>
          <w:spacing w:val="-7"/>
          <w:w w:val="105"/>
          <w:sz w:val="24"/>
          <w:szCs w:val="24"/>
        </w:rPr>
        <w:t xml:space="preserve"> </w:t>
      </w:r>
      <w:r w:rsidRPr="00FC47AA">
        <w:rPr>
          <w:rFonts w:asciiTheme="minorHAnsi" w:hAnsiTheme="minorHAnsi" w:cstheme="minorHAnsi"/>
          <w:spacing w:val="-2"/>
          <w:w w:val="105"/>
          <w:sz w:val="24"/>
          <w:szCs w:val="24"/>
        </w:rPr>
        <w:t xml:space="preserve">Embayment </w:t>
      </w:r>
      <w:r w:rsidRPr="00FC47AA">
        <w:rPr>
          <w:rFonts w:asciiTheme="minorHAnsi" w:hAnsiTheme="minorHAnsi" w:cstheme="minorHAnsi"/>
          <w:spacing w:val="-2"/>
          <w:sz w:val="24"/>
          <w:szCs w:val="24"/>
        </w:rPr>
        <w:t>Intensificatio</w:t>
      </w:r>
      <w:r w:rsidR="00D210C9" w:rsidRPr="00FC47AA">
        <w:rPr>
          <w:rFonts w:asciiTheme="minorHAnsi" w:hAnsiTheme="minorHAnsi" w:cstheme="minorHAnsi"/>
          <w:spacing w:val="-2"/>
          <w:sz w:val="24"/>
          <w:szCs w:val="24"/>
        </w:rPr>
        <w:t>n</w:t>
      </w:r>
      <w:r w:rsidR="004B3245" w:rsidRPr="00FC47AA">
        <w:rPr>
          <w:rFonts w:asciiTheme="minorHAnsi" w:hAnsiTheme="minorHAnsi" w:cstheme="minorHAnsi"/>
          <w:spacing w:val="-2"/>
          <w:sz w:val="24"/>
          <w:szCs w:val="24"/>
        </w:rPr>
        <w:t xml:space="preserve">, </w:t>
      </w:r>
      <w:r w:rsidR="00C540BA" w:rsidRPr="00FC47AA">
        <w:rPr>
          <w:rFonts w:asciiTheme="minorHAnsi" w:hAnsiTheme="minorHAnsi" w:cstheme="minorHAnsi"/>
          <w:spacing w:val="-2"/>
          <w:sz w:val="24"/>
          <w:szCs w:val="24"/>
        </w:rPr>
        <w:t>CT DEEP (</w:t>
      </w:r>
      <w:r w:rsidR="004B3245" w:rsidRPr="00FC47AA">
        <w:rPr>
          <w:rFonts w:asciiTheme="minorHAnsi" w:hAnsiTheme="minorHAnsi" w:cstheme="minorHAnsi"/>
          <w:spacing w:val="-2"/>
          <w:sz w:val="24"/>
          <w:szCs w:val="24"/>
        </w:rPr>
        <w:t>EPA</w:t>
      </w:r>
      <w:r w:rsidR="0004206C" w:rsidRPr="00FC47AA">
        <w:rPr>
          <w:rFonts w:asciiTheme="minorHAnsi" w:hAnsiTheme="minorHAnsi" w:cstheme="minorHAnsi"/>
          <w:spacing w:val="-2"/>
          <w:sz w:val="24"/>
          <w:szCs w:val="24"/>
        </w:rPr>
        <w:t xml:space="preserve"> Contract)</w:t>
      </w:r>
      <w:r w:rsidR="00354551" w:rsidRPr="00FC47AA">
        <w:rPr>
          <w:rFonts w:asciiTheme="minorHAnsi" w:hAnsiTheme="minorHAnsi" w:cstheme="minorHAnsi"/>
          <w:spacing w:val="-2"/>
          <w:sz w:val="24"/>
          <w:szCs w:val="24"/>
        </w:rPr>
        <w:t xml:space="preserve">, </w:t>
      </w:r>
      <w:r w:rsidR="00D210C9" w:rsidRPr="00FC47AA">
        <w:rPr>
          <w:rFonts w:asciiTheme="minorHAnsi" w:hAnsiTheme="minorHAnsi" w:cstheme="minorHAnsi"/>
          <w:spacing w:val="-2"/>
          <w:sz w:val="24"/>
          <w:szCs w:val="24"/>
        </w:rPr>
        <w:t>$500,000</w:t>
      </w:r>
    </w:p>
    <w:p w14:paraId="5AFDB4A9" w14:textId="77777777" w:rsidR="004A69C1" w:rsidRPr="00FC47AA" w:rsidRDefault="004A69C1" w:rsidP="00FC47AA">
      <w:pPr>
        <w:pStyle w:val="TableParagraph"/>
        <w:tabs>
          <w:tab w:val="left" w:pos="5673"/>
          <w:tab w:val="left" w:pos="7384"/>
        </w:tabs>
        <w:spacing w:before="21" w:line="172" w:lineRule="auto"/>
        <w:jc w:val="both"/>
        <w:rPr>
          <w:rFonts w:asciiTheme="minorHAnsi" w:hAnsiTheme="minorHAnsi" w:cstheme="minorHAnsi"/>
          <w:spacing w:val="-2"/>
          <w:w w:val="105"/>
          <w:position w:val="-11"/>
          <w:sz w:val="24"/>
          <w:szCs w:val="24"/>
        </w:rPr>
      </w:pPr>
    </w:p>
    <w:p w14:paraId="52089F05" w14:textId="6A76F9B5" w:rsidR="004A69C1" w:rsidRPr="00FC47AA" w:rsidRDefault="004A69C1" w:rsidP="00FC47AA">
      <w:pPr>
        <w:pStyle w:val="TableParagraph"/>
        <w:tabs>
          <w:tab w:val="left" w:pos="5673"/>
          <w:tab w:val="left" w:pos="7384"/>
        </w:tabs>
        <w:ind w:left="0"/>
        <w:jc w:val="both"/>
        <w:rPr>
          <w:rFonts w:asciiTheme="minorHAnsi" w:hAnsiTheme="minorHAnsi" w:cstheme="minorHAnsi"/>
          <w:spacing w:val="-2"/>
          <w:w w:val="105"/>
          <w:position w:val="-11"/>
          <w:sz w:val="24"/>
          <w:szCs w:val="24"/>
        </w:rPr>
      </w:pPr>
      <w:r w:rsidRPr="00FC47AA">
        <w:rPr>
          <w:rFonts w:asciiTheme="minorHAnsi" w:hAnsiTheme="minorHAnsi" w:cstheme="minorHAnsi"/>
          <w:spacing w:val="-2"/>
          <w:w w:val="105"/>
          <w:position w:val="-11"/>
          <w:sz w:val="24"/>
          <w:szCs w:val="24"/>
        </w:rPr>
        <w:t xml:space="preserve">Katie O’Brien-Clayton from CT DEEP provided some comments on this proposal which is intended to provide more data for the development of a benthic invertebrate index of biological integrity (IBI). This project would support sampling at an additional 60 embayment locations in 2025 in addition to the 20+ sites in the main Sound, </w:t>
      </w:r>
      <w:r w:rsidR="00D16D34" w:rsidRPr="00FC47AA">
        <w:rPr>
          <w:rFonts w:asciiTheme="minorHAnsi" w:hAnsiTheme="minorHAnsi" w:cstheme="minorHAnsi"/>
          <w:spacing w:val="-2"/>
          <w:w w:val="105"/>
          <w:position w:val="-11"/>
          <w:sz w:val="24"/>
          <w:szCs w:val="24"/>
        </w:rPr>
        <w:t>like</w:t>
      </w:r>
      <w:r w:rsidRPr="00FC47AA">
        <w:rPr>
          <w:rFonts w:asciiTheme="minorHAnsi" w:hAnsiTheme="minorHAnsi" w:cstheme="minorHAnsi"/>
          <w:spacing w:val="-2"/>
          <w:w w:val="105"/>
          <w:position w:val="-11"/>
          <w:sz w:val="24"/>
          <w:szCs w:val="24"/>
        </w:rPr>
        <w:t xml:space="preserve"> 2020 and 2021. They are just beginning Phase 2 of this effort to develop the IBI. They hope to use the 2020 and 2021 data for validation and the new 2025 data for assessments. </w:t>
      </w:r>
    </w:p>
    <w:p w14:paraId="5D6D5146" w14:textId="77777777" w:rsidR="0091181E" w:rsidRPr="00FC47AA" w:rsidRDefault="0091181E" w:rsidP="00FC47AA">
      <w:pPr>
        <w:pStyle w:val="TableParagraph"/>
        <w:tabs>
          <w:tab w:val="left" w:pos="5673"/>
          <w:tab w:val="left" w:pos="7384"/>
        </w:tabs>
        <w:ind w:left="0"/>
        <w:jc w:val="both"/>
        <w:rPr>
          <w:rFonts w:asciiTheme="minorHAnsi" w:hAnsiTheme="minorHAnsi" w:cstheme="minorHAnsi"/>
          <w:spacing w:val="-2"/>
          <w:w w:val="105"/>
          <w:position w:val="-11"/>
          <w:sz w:val="24"/>
          <w:szCs w:val="24"/>
        </w:rPr>
      </w:pPr>
    </w:p>
    <w:p w14:paraId="39F43728" w14:textId="0FE43D1A" w:rsidR="007C5585" w:rsidRPr="00FC47AA" w:rsidRDefault="007C5585" w:rsidP="00FC47AA">
      <w:pPr>
        <w:pStyle w:val="TableParagraph"/>
        <w:tabs>
          <w:tab w:val="left" w:pos="5673"/>
          <w:tab w:val="left" w:pos="7384"/>
        </w:tabs>
        <w:ind w:left="0"/>
        <w:jc w:val="both"/>
        <w:rPr>
          <w:rFonts w:asciiTheme="minorHAnsi" w:hAnsiTheme="minorHAnsi" w:cstheme="minorHAnsi"/>
          <w:sz w:val="24"/>
          <w:szCs w:val="24"/>
        </w:rPr>
      </w:pPr>
      <w:r w:rsidRPr="00FC47AA">
        <w:rPr>
          <w:rFonts w:asciiTheme="minorHAnsi" w:hAnsiTheme="minorHAnsi" w:cstheme="minorHAnsi"/>
          <w:sz w:val="24"/>
          <w:szCs w:val="24"/>
        </w:rPr>
        <w:t xml:space="preserve">Paul Stacey noted that these types of indices have been </w:t>
      </w:r>
      <w:r w:rsidR="003C05D5" w:rsidRPr="00FC47AA">
        <w:rPr>
          <w:rFonts w:asciiTheme="minorHAnsi" w:hAnsiTheme="minorHAnsi" w:cstheme="minorHAnsi"/>
          <w:sz w:val="24"/>
          <w:szCs w:val="24"/>
        </w:rPr>
        <w:t>highly successful</w:t>
      </w:r>
      <w:r w:rsidRPr="00FC47AA">
        <w:rPr>
          <w:rFonts w:asciiTheme="minorHAnsi" w:hAnsiTheme="minorHAnsi" w:cstheme="minorHAnsi"/>
          <w:sz w:val="24"/>
          <w:szCs w:val="24"/>
        </w:rPr>
        <w:t xml:space="preserve"> in stream monitoring because there is a consistent character from site to site, which is not the case in Long Island Sound where there is a lot of variation. He said that </w:t>
      </w:r>
      <w:r w:rsidR="00B4424D" w:rsidRPr="00FC47AA">
        <w:rPr>
          <w:rFonts w:asciiTheme="minorHAnsi" w:hAnsiTheme="minorHAnsi" w:cstheme="minorHAnsi"/>
          <w:sz w:val="24"/>
          <w:szCs w:val="24"/>
        </w:rPr>
        <w:t>sixty</w:t>
      </w:r>
      <w:r w:rsidRPr="00FC47AA">
        <w:rPr>
          <w:rFonts w:asciiTheme="minorHAnsi" w:hAnsiTheme="minorHAnsi" w:cstheme="minorHAnsi"/>
          <w:sz w:val="24"/>
          <w:szCs w:val="24"/>
        </w:rPr>
        <w:t xml:space="preserve"> samples will not cover all the variation </w:t>
      </w:r>
    </w:p>
    <w:p w14:paraId="5C27FCDD" w14:textId="4F32D7BA" w:rsidR="004A69C1" w:rsidRPr="00FC47AA" w:rsidRDefault="004A69C1" w:rsidP="00FC47AA">
      <w:pPr>
        <w:pStyle w:val="TableParagraph"/>
        <w:tabs>
          <w:tab w:val="left" w:pos="5673"/>
          <w:tab w:val="left" w:pos="7384"/>
        </w:tabs>
        <w:ind w:left="0"/>
        <w:jc w:val="both"/>
        <w:rPr>
          <w:rFonts w:asciiTheme="minorHAnsi" w:hAnsiTheme="minorHAnsi" w:cstheme="minorHAnsi"/>
          <w:sz w:val="24"/>
          <w:szCs w:val="24"/>
        </w:rPr>
      </w:pPr>
      <w:r w:rsidRPr="00FC47AA">
        <w:rPr>
          <w:rFonts w:asciiTheme="minorHAnsi" w:hAnsiTheme="minorHAnsi" w:cstheme="minorHAnsi"/>
          <w:sz w:val="24"/>
          <w:szCs w:val="24"/>
        </w:rPr>
        <w:t xml:space="preserve">and wondered if CT DEEP had consulted with Peg Pelletier who is an expert in this area. Katie said that Peg Pelletier is on the technical advisory group for the project and is the one in charge of the M-AMBI index for the EPA National Coastal Condition Assessment (NCCA). While it works well on a national scale there is a need to develop a localized IBI for LIS, as has been done for numerous other estuaries. Jim Hagy asked about the random statistical design and wonder if choosing specific sampling sites based on available site information would not be more useful. Katie agreed but said the NCCA offered only </w:t>
      </w:r>
      <w:r w:rsidR="003B793B" w:rsidRPr="00FC47AA">
        <w:rPr>
          <w:rFonts w:asciiTheme="minorHAnsi" w:hAnsiTheme="minorHAnsi" w:cstheme="minorHAnsi"/>
          <w:sz w:val="24"/>
          <w:szCs w:val="24"/>
        </w:rPr>
        <w:t>one</w:t>
      </w:r>
      <w:r w:rsidRPr="00FC47AA">
        <w:rPr>
          <w:rFonts w:asciiTheme="minorHAnsi" w:hAnsiTheme="minorHAnsi" w:cstheme="minorHAnsi"/>
          <w:sz w:val="24"/>
          <w:szCs w:val="24"/>
        </w:rPr>
        <w:t xml:space="preserve"> sampling design. Jim said that he did not necessarily see the need for more samples, but better information from the samples collected. Katie suggested that they must accept the available NCCA sampling package. Paul suggested that fouling plates could be an alternative with a constant substrate which provides a consistent reading of the differences </w:t>
      </w:r>
      <w:r w:rsidRPr="00FC47AA">
        <w:rPr>
          <w:rFonts w:asciiTheme="minorHAnsi" w:hAnsiTheme="minorHAnsi" w:cstheme="minorHAnsi"/>
          <w:sz w:val="24"/>
          <w:szCs w:val="24"/>
        </w:rPr>
        <w:lastRenderedPageBreak/>
        <w:t xml:space="preserve">among sites. Jim Hagy suggested that the LISS push back on the NCCA and not just take what they are offering. He said that more papers resulted from deliberate site selection vs. random design, though the latter might work on a national scale. He suggested resampling to provide time-series information which Katie said could was part of the NCCA design. She reiterated that they were just on Phase 2 and were hoping to get more deliberate about future sampling. Jim Ammerman also noted that the 2020 and 2021 NCCA data are not yet available. </w:t>
      </w:r>
    </w:p>
    <w:p w14:paraId="051C9716" w14:textId="77777777" w:rsidR="004A69C1" w:rsidRPr="00FC47AA" w:rsidRDefault="004A69C1" w:rsidP="00FC47AA">
      <w:pPr>
        <w:pStyle w:val="TableParagraph"/>
        <w:tabs>
          <w:tab w:val="left" w:pos="5673"/>
          <w:tab w:val="left" w:pos="7384"/>
        </w:tabs>
        <w:ind w:left="0"/>
        <w:jc w:val="both"/>
        <w:rPr>
          <w:rFonts w:asciiTheme="minorHAnsi" w:hAnsiTheme="minorHAnsi" w:cstheme="minorHAnsi"/>
          <w:sz w:val="24"/>
          <w:szCs w:val="24"/>
        </w:rPr>
      </w:pPr>
    </w:p>
    <w:p w14:paraId="34DCD094" w14:textId="18ECCA43" w:rsidR="004A69C1" w:rsidRPr="00FC47AA" w:rsidRDefault="004A69C1" w:rsidP="00FC47AA">
      <w:pPr>
        <w:pStyle w:val="TableParagraph"/>
        <w:numPr>
          <w:ilvl w:val="0"/>
          <w:numId w:val="22"/>
        </w:numPr>
        <w:tabs>
          <w:tab w:val="left" w:pos="5673"/>
          <w:tab w:val="left" w:pos="7384"/>
        </w:tabs>
        <w:jc w:val="both"/>
        <w:rPr>
          <w:rFonts w:asciiTheme="minorHAnsi" w:hAnsiTheme="minorHAnsi" w:cstheme="minorHAnsi"/>
          <w:sz w:val="24"/>
          <w:szCs w:val="24"/>
        </w:rPr>
      </w:pPr>
      <w:r w:rsidRPr="00FC47AA">
        <w:rPr>
          <w:rFonts w:asciiTheme="minorHAnsi" w:hAnsiTheme="minorHAnsi" w:cstheme="minorHAnsi"/>
          <w:sz w:val="24"/>
          <w:szCs w:val="24"/>
        </w:rPr>
        <w:t>Long</w:t>
      </w:r>
      <w:r w:rsidRPr="00FC47AA">
        <w:rPr>
          <w:rFonts w:asciiTheme="minorHAnsi" w:hAnsiTheme="minorHAnsi" w:cstheme="minorHAnsi"/>
          <w:spacing w:val="23"/>
          <w:sz w:val="24"/>
          <w:szCs w:val="24"/>
        </w:rPr>
        <w:t xml:space="preserve"> </w:t>
      </w:r>
      <w:r w:rsidRPr="00FC47AA">
        <w:rPr>
          <w:rFonts w:asciiTheme="minorHAnsi" w:hAnsiTheme="minorHAnsi" w:cstheme="minorHAnsi"/>
          <w:sz w:val="24"/>
          <w:szCs w:val="24"/>
        </w:rPr>
        <w:t>Island</w:t>
      </w:r>
      <w:r w:rsidRPr="00FC47AA">
        <w:rPr>
          <w:rFonts w:asciiTheme="minorHAnsi" w:hAnsiTheme="minorHAnsi" w:cstheme="minorHAnsi"/>
          <w:spacing w:val="21"/>
          <w:sz w:val="24"/>
          <w:szCs w:val="24"/>
        </w:rPr>
        <w:t xml:space="preserve"> </w:t>
      </w:r>
      <w:r w:rsidRPr="00FC47AA">
        <w:rPr>
          <w:rFonts w:asciiTheme="minorHAnsi" w:hAnsiTheme="minorHAnsi" w:cstheme="minorHAnsi"/>
          <w:sz w:val="24"/>
          <w:szCs w:val="24"/>
        </w:rPr>
        <w:t>Sound</w:t>
      </w:r>
      <w:r w:rsidRPr="00FC47AA">
        <w:rPr>
          <w:rFonts w:asciiTheme="minorHAnsi" w:hAnsiTheme="minorHAnsi" w:cstheme="minorHAnsi"/>
          <w:spacing w:val="22"/>
          <w:sz w:val="24"/>
          <w:szCs w:val="24"/>
        </w:rPr>
        <w:t xml:space="preserve"> </w:t>
      </w:r>
      <w:r w:rsidRPr="00FC47AA">
        <w:rPr>
          <w:rFonts w:asciiTheme="minorHAnsi" w:hAnsiTheme="minorHAnsi" w:cstheme="minorHAnsi"/>
          <w:sz w:val="24"/>
          <w:szCs w:val="24"/>
        </w:rPr>
        <w:t>Tributary</w:t>
      </w:r>
      <w:r w:rsidRPr="00FC47AA">
        <w:rPr>
          <w:rFonts w:asciiTheme="minorHAnsi" w:hAnsiTheme="minorHAnsi" w:cstheme="minorHAnsi"/>
          <w:spacing w:val="20"/>
          <w:sz w:val="24"/>
          <w:szCs w:val="24"/>
        </w:rPr>
        <w:t xml:space="preserve"> </w:t>
      </w:r>
      <w:r w:rsidRPr="00FC47AA">
        <w:rPr>
          <w:rFonts w:asciiTheme="minorHAnsi" w:hAnsiTheme="minorHAnsi" w:cstheme="minorHAnsi"/>
          <w:sz w:val="24"/>
          <w:szCs w:val="24"/>
        </w:rPr>
        <w:t>Streamflow</w:t>
      </w:r>
      <w:r w:rsidRPr="00FC47AA">
        <w:rPr>
          <w:rFonts w:asciiTheme="minorHAnsi" w:hAnsiTheme="minorHAnsi" w:cstheme="minorHAnsi"/>
          <w:spacing w:val="23"/>
          <w:sz w:val="24"/>
          <w:szCs w:val="24"/>
        </w:rPr>
        <w:t xml:space="preserve"> </w:t>
      </w:r>
      <w:r w:rsidRPr="00FC47AA">
        <w:rPr>
          <w:rFonts w:asciiTheme="minorHAnsi" w:hAnsiTheme="minorHAnsi" w:cstheme="minorHAnsi"/>
          <w:spacing w:val="-2"/>
          <w:sz w:val="24"/>
          <w:szCs w:val="24"/>
        </w:rPr>
        <w:t>Monitoring</w:t>
      </w:r>
      <w:r w:rsidR="00DC35E7" w:rsidRPr="00FC47AA">
        <w:rPr>
          <w:rFonts w:asciiTheme="minorHAnsi" w:hAnsiTheme="minorHAnsi" w:cstheme="minorHAnsi"/>
          <w:sz w:val="24"/>
          <w:szCs w:val="24"/>
        </w:rPr>
        <w:t xml:space="preserve">, </w:t>
      </w:r>
      <w:r w:rsidRPr="00FC47AA">
        <w:rPr>
          <w:rFonts w:asciiTheme="minorHAnsi" w:hAnsiTheme="minorHAnsi" w:cstheme="minorHAnsi"/>
          <w:sz w:val="24"/>
          <w:szCs w:val="24"/>
        </w:rPr>
        <w:t>CT</w:t>
      </w:r>
      <w:r w:rsidRPr="00FC47AA">
        <w:rPr>
          <w:rFonts w:asciiTheme="minorHAnsi" w:hAnsiTheme="minorHAnsi" w:cstheme="minorHAnsi"/>
          <w:spacing w:val="10"/>
          <w:sz w:val="24"/>
          <w:szCs w:val="24"/>
        </w:rPr>
        <w:t xml:space="preserve"> </w:t>
      </w:r>
      <w:r w:rsidRPr="00FC47AA">
        <w:rPr>
          <w:rFonts w:asciiTheme="minorHAnsi" w:hAnsiTheme="minorHAnsi" w:cstheme="minorHAnsi"/>
          <w:spacing w:val="-2"/>
          <w:sz w:val="24"/>
          <w:szCs w:val="24"/>
        </w:rPr>
        <w:t>DEEP/USGS</w:t>
      </w:r>
      <w:r w:rsidR="00CD00BA" w:rsidRPr="00FC47AA">
        <w:rPr>
          <w:rFonts w:asciiTheme="minorHAnsi" w:hAnsiTheme="minorHAnsi" w:cstheme="minorHAnsi"/>
          <w:sz w:val="24"/>
          <w:szCs w:val="24"/>
        </w:rPr>
        <w:t xml:space="preserve">, </w:t>
      </w:r>
      <w:r w:rsidRPr="00FC47AA">
        <w:rPr>
          <w:rFonts w:asciiTheme="minorHAnsi" w:hAnsiTheme="minorHAnsi" w:cstheme="minorHAnsi"/>
          <w:spacing w:val="-2"/>
          <w:sz w:val="24"/>
          <w:szCs w:val="24"/>
        </w:rPr>
        <w:t>$67,200</w:t>
      </w:r>
      <w:r w:rsidR="00CD00BA" w:rsidRPr="00FC47AA">
        <w:rPr>
          <w:rFonts w:asciiTheme="minorHAnsi" w:hAnsiTheme="minorHAnsi" w:cstheme="minorHAnsi"/>
          <w:spacing w:val="-2"/>
          <w:sz w:val="24"/>
          <w:szCs w:val="24"/>
        </w:rPr>
        <w:t xml:space="preserve"> </w:t>
      </w:r>
    </w:p>
    <w:p w14:paraId="163A9057" w14:textId="77777777" w:rsidR="004A69C1" w:rsidRPr="00FC47AA" w:rsidRDefault="004A69C1" w:rsidP="00FC47AA">
      <w:pPr>
        <w:pStyle w:val="TableParagraph"/>
        <w:tabs>
          <w:tab w:val="left" w:pos="5673"/>
          <w:tab w:val="left" w:pos="7384"/>
        </w:tabs>
        <w:jc w:val="both"/>
        <w:rPr>
          <w:rFonts w:asciiTheme="minorHAnsi" w:hAnsiTheme="minorHAnsi" w:cstheme="minorHAnsi"/>
          <w:spacing w:val="-2"/>
          <w:sz w:val="24"/>
          <w:szCs w:val="24"/>
        </w:rPr>
      </w:pPr>
    </w:p>
    <w:p w14:paraId="5FC01386" w14:textId="6A01EB18" w:rsidR="004A69C1" w:rsidRPr="00FC47AA" w:rsidRDefault="004A69C1" w:rsidP="00FC47AA">
      <w:pPr>
        <w:pStyle w:val="TableParagraph"/>
        <w:tabs>
          <w:tab w:val="left" w:pos="5673"/>
          <w:tab w:val="left" w:pos="7384"/>
        </w:tabs>
        <w:jc w:val="both"/>
        <w:rPr>
          <w:rFonts w:asciiTheme="minorHAnsi" w:hAnsiTheme="minorHAnsi" w:cstheme="minorHAnsi"/>
          <w:spacing w:val="-2"/>
          <w:sz w:val="24"/>
          <w:szCs w:val="24"/>
        </w:rPr>
      </w:pPr>
      <w:r w:rsidRPr="00FC47AA">
        <w:rPr>
          <w:rFonts w:asciiTheme="minorHAnsi" w:hAnsiTheme="minorHAnsi" w:cstheme="minorHAnsi"/>
          <w:spacing w:val="-2"/>
          <w:sz w:val="24"/>
          <w:szCs w:val="24"/>
        </w:rPr>
        <w:t xml:space="preserve">Jon Morrison spoke for USGS and noted that four important tributary stream gage monitoring sites in Connecticut were short on funding, so they need </w:t>
      </w:r>
      <w:r w:rsidR="00342858" w:rsidRPr="00FC47AA">
        <w:rPr>
          <w:rFonts w:asciiTheme="minorHAnsi" w:hAnsiTheme="minorHAnsi" w:cstheme="minorHAnsi"/>
          <w:spacing w:val="-2"/>
          <w:sz w:val="24"/>
          <w:szCs w:val="24"/>
        </w:rPr>
        <w:t>support</w:t>
      </w:r>
      <w:r w:rsidRPr="00FC47AA">
        <w:rPr>
          <w:rFonts w:asciiTheme="minorHAnsi" w:hAnsiTheme="minorHAnsi" w:cstheme="minorHAnsi"/>
          <w:spacing w:val="-2"/>
          <w:sz w:val="24"/>
          <w:szCs w:val="24"/>
        </w:rPr>
        <w:t xml:space="preserve"> to continue for the next year. Jim Ammerman asked if they would need additional funding after this one year and Jon replied that</w:t>
      </w:r>
      <w:r w:rsidR="00342858" w:rsidRPr="00FC47AA">
        <w:rPr>
          <w:rFonts w:asciiTheme="minorHAnsi" w:hAnsiTheme="minorHAnsi" w:cstheme="minorHAnsi"/>
          <w:spacing w:val="-2"/>
          <w:sz w:val="24"/>
          <w:szCs w:val="24"/>
        </w:rPr>
        <w:t xml:space="preserve"> USGS was </w:t>
      </w:r>
      <w:r w:rsidRPr="00FC47AA">
        <w:rPr>
          <w:rFonts w:asciiTheme="minorHAnsi" w:hAnsiTheme="minorHAnsi" w:cstheme="minorHAnsi"/>
          <w:spacing w:val="-2"/>
          <w:sz w:val="24"/>
          <w:szCs w:val="24"/>
        </w:rPr>
        <w:t xml:space="preserve">overhauling all their data collection programs that they run through EPA and are developing a comprehensive base request to which these sites would be added. They are discussing this with Mark Tedesco, and this proposal would continue funding in the meantime. USGS also has a program to get more funding for the stream gages but that is in the future. Penny Vlahos asked what measurements were included and Jon replied it was just streamflow, additional measurements were supported by other projects. Paul Stacey added his support and said the USGS data had been essential to the development of the LIS TMDL.   </w:t>
      </w:r>
    </w:p>
    <w:p w14:paraId="66B9E52D" w14:textId="77777777" w:rsidR="004A69C1" w:rsidRPr="00FC47AA" w:rsidRDefault="004A69C1" w:rsidP="00FC47AA">
      <w:pPr>
        <w:pStyle w:val="TableParagraph"/>
        <w:tabs>
          <w:tab w:val="left" w:pos="5673"/>
          <w:tab w:val="left" w:pos="7384"/>
        </w:tabs>
        <w:jc w:val="both"/>
        <w:rPr>
          <w:rFonts w:asciiTheme="minorHAnsi" w:hAnsiTheme="minorHAnsi" w:cstheme="minorHAnsi"/>
          <w:spacing w:val="-2"/>
          <w:sz w:val="24"/>
          <w:szCs w:val="24"/>
        </w:rPr>
      </w:pPr>
    </w:p>
    <w:p w14:paraId="1F17D673" w14:textId="741DF728" w:rsidR="004A69C1" w:rsidRPr="00FC47AA" w:rsidRDefault="004A69C1" w:rsidP="00FC47AA">
      <w:pPr>
        <w:pStyle w:val="TableParagraph"/>
        <w:numPr>
          <w:ilvl w:val="0"/>
          <w:numId w:val="22"/>
        </w:numPr>
        <w:tabs>
          <w:tab w:val="left" w:pos="5673"/>
          <w:tab w:val="left" w:pos="7432"/>
        </w:tabs>
        <w:spacing w:before="21" w:line="172" w:lineRule="auto"/>
        <w:jc w:val="both"/>
        <w:rPr>
          <w:rFonts w:asciiTheme="minorHAnsi" w:hAnsiTheme="minorHAnsi" w:cstheme="minorHAnsi"/>
          <w:sz w:val="24"/>
          <w:szCs w:val="24"/>
        </w:rPr>
      </w:pPr>
      <w:r w:rsidRPr="00FC47AA">
        <w:rPr>
          <w:rFonts w:asciiTheme="minorHAnsi" w:hAnsiTheme="minorHAnsi" w:cstheme="minorHAnsi"/>
          <w:w w:val="105"/>
          <w:sz w:val="24"/>
          <w:szCs w:val="24"/>
        </w:rPr>
        <w:t>Messaging</w:t>
      </w:r>
      <w:r w:rsidRPr="00FC47AA">
        <w:rPr>
          <w:rFonts w:asciiTheme="minorHAnsi" w:hAnsiTheme="minorHAnsi" w:cstheme="minorHAnsi"/>
          <w:spacing w:val="-6"/>
          <w:w w:val="105"/>
          <w:sz w:val="24"/>
          <w:szCs w:val="24"/>
        </w:rPr>
        <w:t xml:space="preserve"> </w:t>
      </w:r>
      <w:r w:rsidRPr="00FC47AA">
        <w:rPr>
          <w:rFonts w:asciiTheme="minorHAnsi" w:hAnsiTheme="minorHAnsi" w:cstheme="minorHAnsi"/>
          <w:w w:val="105"/>
          <w:sz w:val="24"/>
          <w:szCs w:val="24"/>
        </w:rPr>
        <w:t>and</w:t>
      </w:r>
      <w:r w:rsidRPr="00FC47AA">
        <w:rPr>
          <w:rFonts w:asciiTheme="minorHAnsi" w:hAnsiTheme="minorHAnsi" w:cstheme="minorHAnsi"/>
          <w:spacing w:val="-6"/>
          <w:w w:val="105"/>
          <w:sz w:val="24"/>
          <w:szCs w:val="24"/>
        </w:rPr>
        <w:t xml:space="preserve"> </w:t>
      </w:r>
      <w:r w:rsidRPr="00FC47AA">
        <w:rPr>
          <w:rFonts w:asciiTheme="minorHAnsi" w:hAnsiTheme="minorHAnsi" w:cstheme="minorHAnsi"/>
          <w:w w:val="105"/>
          <w:sz w:val="24"/>
          <w:szCs w:val="24"/>
        </w:rPr>
        <w:t>Forecasting</w:t>
      </w:r>
      <w:r w:rsidRPr="00FC47AA">
        <w:rPr>
          <w:rFonts w:asciiTheme="minorHAnsi" w:hAnsiTheme="minorHAnsi" w:cstheme="minorHAnsi"/>
          <w:spacing w:val="-5"/>
          <w:w w:val="105"/>
          <w:sz w:val="24"/>
          <w:szCs w:val="24"/>
        </w:rPr>
        <w:t xml:space="preserve"> </w:t>
      </w:r>
      <w:r w:rsidRPr="00FC47AA">
        <w:rPr>
          <w:rFonts w:asciiTheme="minorHAnsi" w:hAnsiTheme="minorHAnsi" w:cstheme="minorHAnsi"/>
          <w:w w:val="105"/>
          <w:sz w:val="24"/>
          <w:szCs w:val="24"/>
        </w:rPr>
        <w:t>Hypoxia</w:t>
      </w:r>
      <w:r w:rsidRPr="00FC47AA">
        <w:rPr>
          <w:rFonts w:asciiTheme="minorHAnsi" w:hAnsiTheme="minorHAnsi" w:cstheme="minorHAnsi"/>
          <w:spacing w:val="-7"/>
          <w:w w:val="105"/>
          <w:sz w:val="24"/>
          <w:szCs w:val="24"/>
        </w:rPr>
        <w:t xml:space="preserve"> </w:t>
      </w:r>
      <w:r w:rsidRPr="00FC47AA">
        <w:rPr>
          <w:rFonts w:asciiTheme="minorHAnsi" w:hAnsiTheme="minorHAnsi" w:cstheme="minorHAnsi"/>
          <w:w w:val="105"/>
          <w:sz w:val="24"/>
          <w:szCs w:val="24"/>
        </w:rPr>
        <w:t>In</w:t>
      </w:r>
      <w:r w:rsidRPr="00FC47AA">
        <w:rPr>
          <w:rFonts w:asciiTheme="minorHAnsi" w:hAnsiTheme="minorHAnsi" w:cstheme="minorHAnsi"/>
          <w:spacing w:val="-6"/>
          <w:w w:val="105"/>
          <w:sz w:val="24"/>
          <w:szCs w:val="24"/>
        </w:rPr>
        <w:t xml:space="preserve"> </w:t>
      </w:r>
      <w:r w:rsidRPr="00FC47AA">
        <w:rPr>
          <w:rFonts w:asciiTheme="minorHAnsi" w:hAnsiTheme="minorHAnsi" w:cstheme="minorHAnsi"/>
          <w:w w:val="105"/>
          <w:sz w:val="24"/>
          <w:szCs w:val="24"/>
        </w:rPr>
        <w:t>Long</w:t>
      </w:r>
      <w:r w:rsidRPr="00FC47AA">
        <w:rPr>
          <w:rFonts w:asciiTheme="minorHAnsi" w:hAnsiTheme="minorHAnsi" w:cstheme="minorHAnsi"/>
          <w:spacing w:val="-5"/>
          <w:w w:val="105"/>
          <w:sz w:val="24"/>
          <w:szCs w:val="24"/>
        </w:rPr>
        <w:t xml:space="preserve"> </w:t>
      </w:r>
      <w:r w:rsidRPr="00FC47AA">
        <w:rPr>
          <w:rFonts w:asciiTheme="minorHAnsi" w:hAnsiTheme="minorHAnsi" w:cstheme="minorHAnsi"/>
          <w:w w:val="105"/>
          <w:sz w:val="24"/>
          <w:szCs w:val="24"/>
        </w:rPr>
        <w:t>Island</w:t>
      </w:r>
      <w:r w:rsidRPr="00FC47AA">
        <w:rPr>
          <w:rFonts w:asciiTheme="minorHAnsi" w:hAnsiTheme="minorHAnsi" w:cstheme="minorHAnsi"/>
          <w:spacing w:val="-6"/>
          <w:w w:val="105"/>
          <w:sz w:val="24"/>
          <w:szCs w:val="24"/>
        </w:rPr>
        <w:t xml:space="preserve"> </w:t>
      </w:r>
      <w:r w:rsidRPr="00FC47AA">
        <w:rPr>
          <w:rFonts w:asciiTheme="minorHAnsi" w:hAnsiTheme="minorHAnsi" w:cstheme="minorHAnsi"/>
          <w:w w:val="105"/>
          <w:sz w:val="24"/>
          <w:szCs w:val="24"/>
        </w:rPr>
        <w:t>Sound:</w:t>
      </w:r>
      <w:r w:rsidRPr="00FC47AA">
        <w:rPr>
          <w:rFonts w:asciiTheme="minorHAnsi" w:hAnsiTheme="minorHAnsi" w:cstheme="minorHAnsi"/>
          <w:spacing w:val="-6"/>
          <w:w w:val="105"/>
          <w:sz w:val="24"/>
          <w:szCs w:val="24"/>
        </w:rPr>
        <w:t xml:space="preserve"> </w:t>
      </w:r>
      <w:r w:rsidRPr="00FC47AA">
        <w:rPr>
          <w:rFonts w:asciiTheme="minorHAnsi" w:hAnsiTheme="minorHAnsi" w:cstheme="minorHAnsi"/>
          <w:w w:val="105"/>
          <w:sz w:val="24"/>
          <w:szCs w:val="24"/>
        </w:rPr>
        <w:t>Building</w:t>
      </w:r>
      <w:r w:rsidRPr="00FC47AA">
        <w:rPr>
          <w:rFonts w:asciiTheme="minorHAnsi" w:hAnsiTheme="minorHAnsi" w:cstheme="minorHAnsi"/>
          <w:spacing w:val="-5"/>
          <w:w w:val="105"/>
          <w:sz w:val="24"/>
          <w:szCs w:val="24"/>
        </w:rPr>
        <w:t xml:space="preserve"> </w:t>
      </w:r>
      <w:r w:rsidRPr="00FC47AA">
        <w:rPr>
          <w:rFonts w:asciiTheme="minorHAnsi" w:hAnsiTheme="minorHAnsi" w:cstheme="minorHAnsi"/>
          <w:spacing w:val="-10"/>
          <w:w w:val="105"/>
          <w:sz w:val="24"/>
          <w:szCs w:val="24"/>
        </w:rPr>
        <w:t xml:space="preserve">a </w:t>
      </w:r>
      <w:r w:rsidRPr="00FC47AA">
        <w:rPr>
          <w:rFonts w:asciiTheme="minorHAnsi" w:hAnsiTheme="minorHAnsi" w:cstheme="minorHAnsi"/>
          <w:spacing w:val="2"/>
          <w:sz w:val="24"/>
          <w:szCs w:val="24"/>
        </w:rPr>
        <w:t xml:space="preserve">Communications </w:t>
      </w:r>
      <w:r w:rsidRPr="00FC47AA">
        <w:rPr>
          <w:rFonts w:asciiTheme="minorHAnsi" w:hAnsiTheme="minorHAnsi" w:cstheme="minorHAnsi"/>
          <w:spacing w:val="-2"/>
          <w:sz w:val="24"/>
          <w:szCs w:val="24"/>
        </w:rPr>
        <w:t>ToolKit</w:t>
      </w:r>
      <w:r w:rsidR="00EF49B3" w:rsidRPr="00FC47AA">
        <w:rPr>
          <w:rFonts w:asciiTheme="minorHAnsi" w:hAnsiTheme="minorHAnsi" w:cstheme="minorHAnsi"/>
          <w:spacing w:val="-2"/>
          <w:sz w:val="24"/>
          <w:szCs w:val="24"/>
        </w:rPr>
        <w:t xml:space="preserve">, </w:t>
      </w:r>
      <w:r w:rsidR="00A5032E" w:rsidRPr="00FC47AA">
        <w:rPr>
          <w:rFonts w:asciiTheme="minorHAnsi" w:hAnsiTheme="minorHAnsi" w:cstheme="minorHAnsi"/>
          <w:spacing w:val="-2"/>
          <w:sz w:val="24"/>
          <w:szCs w:val="24"/>
        </w:rPr>
        <w:t xml:space="preserve">NEIWPCC/Sea Grants, </w:t>
      </w:r>
      <w:r w:rsidRPr="00FC47AA">
        <w:rPr>
          <w:rFonts w:asciiTheme="minorHAnsi" w:hAnsiTheme="minorHAnsi" w:cstheme="minorHAnsi"/>
          <w:spacing w:val="-2"/>
          <w:sz w:val="24"/>
          <w:szCs w:val="24"/>
        </w:rPr>
        <w:t>$60,000</w:t>
      </w:r>
    </w:p>
    <w:p w14:paraId="708AC993" w14:textId="77777777" w:rsidR="004A69C1" w:rsidRPr="00FC47AA" w:rsidRDefault="004A69C1" w:rsidP="00FC47AA">
      <w:pPr>
        <w:pStyle w:val="TableParagraph"/>
        <w:tabs>
          <w:tab w:val="left" w:pos="5673"/>
          <w:tab w:val="left" w:pos="7384"/>
        </w:tabs>
        <w:jc w:val="both"/>
        <w:rPr>
          <w:rFonts w:asciiTheme="minorHAnsi" w:hAnsiTheme="minorHAnsi" w:cstheme="minorHAnsi"/>
          <w:spacing w:val="-2"/>
          <w:sz w:val="24"/>
          <w:szCs w:val="24"/>
        </w:rPr>
      </w:pPr>
    </w:p>
    <w:p w14:paraId="1763F767" w14:textId="0DC857F3" w:rsidR="004A69C1" w:rsidRPr="00FC47AA" w:rsidRDefault="004A69C1" w:rsidP="00FC47AA">
      <w:pPr>
        <w:pStyle w:val="TableParagraph"/>
        <w:tabs>
          <w:tab w:val="left" w:pos="5673"/>
          <w:tab w:val="left" w:pos="7384"/>
        </w:tabs>
        <w:jc w:val="both"/>
        <w:rPr>
          <w:rFonts w:asciiTheme="minorHAnsi" w:hAnsiTheme="minorHAnsi" w:cstheme="minorHAnsi"/>
          <w:color w:val="2D2D2D"/>
          <w:sz w:val="24"/>
          <w:szCs w:val="24"/>
          <w:shd w:val="clear" w:color="auto" w:fill="FFFFFF"/>
        </w:rPr>
      </w:pPr>
      <w:r w:rsidRPr="00FC47AA">
        <w:rPr>
          <w:rFonts w:asciiTheme="minorHAnsi" w:hAnsiTheme="minorHAnsi" w:cstheme="minorHAnsi"/>
          <w:sz w:val="24"/>
          <w:szCs w:val="24"/>
        </w:rPr>
        <w:t>Cayla Sullivan from EPA gave a brief presentation about the project, which is focused on the communications part of the Hypoxia Forecast Tool currently under development. She discussed the workshop that was held in May 2023. She mentioned the progress made in reducing hypoxia as well as the various groups involved in monitoring it. She mentioned other hypoxia forecasting tools currently available for the Gulf of Mexico, Chesapeake Bay, and Lake Erie which have been shown to be effective communication tools. This project is to work with people at the interface of science and practice to find the best way to improve public awareness about hypoxia in LIS. Th</w:t>
      </w:r>
      <w:r w:rsidR="00810E97" w:rsidRPr="00FC47AA">
        <w:rPr>
          <w:rFonts w:asciiTheme="minorHAnsi" w:hAnsiTheme="minorHAnsi" w:cstheme="minorHAnsi"/>
          <w:sz w:val="24"/>
          <w:szCs w:val="24"/>
        </w:rPr>
        <w:t>is</w:t>
      </w:r>
      <w:r w:rsidRPr="00FC47AA">
        <w:rPr>
          <w:rFonts w:asciiTheme="minorHAnsi" w:hAnsiTheme="minorHAnsi" w:cstheme="minorHAnsi"/>
          <w:sz w:val="24"/>
          <w:szCs w:val="24"/>
        </w:rPr>
        <w:t xml:space="preserve"> communications proposal includes several components </w:t>
      </w:r>
      <w:r w:rsidR="00CF3EC4" w:rsidRPr="00FC47AA">
        <w:rPr>
          <w:rFonts w:asciiTheme="minorHAnsi" w:hAnsiTheme="minorHAnsi" w:cstheme="minorHAnsi"/>
          <w:sz w:val="24"/>
          <w:szCs w:val="24"/>
        </w:rPr>
        <w:t>such as</w:t>
      </w:r>
      <w:r w:rsidRPr="00FC47AA">
        <w:rPr>
          <w:rFonts w:asciiTheme="minorHAnsi" w:hAnsiTheme="minorHAnsi" w:cstheme="minorHAnsi"/>
          <w:sz w:val="24"/>
          <w:szCs w:val="24"/>
        </w:rPr>
        <w:t xml:space="preserve"> developing a video that imparts the issues and impacts of LIS hypoxia with an emphasis on land-use and anthropogenic influence</w:t>
      </w:r>
      <w:r w:rsidR="00CF3EC4" w:rsidRPr="00FC47AA">
        <w:rPr>
          <w:rFonts w:asciiTheme="minorHAnsi" w:hAnsiTheme="minorHAnsi" w:cstheme="minorHAnsi"/>
          <w:sz w:val="24"/>
          <w:szCs w:val="24"/>
        </w:rPr>
        <w:t>s</w:t>
      </w:r>
      <w:r w:rsidRPr="00FC47AA">
        <w:rPr>
          <w:rFonts w:asciiTheme="minorHAnsi" w:hAnsiTheme="minorHAnsi" w:cstheme="minorHAnsi"/>
          <w:sz w:val="24"/>
          <w:szCs w:val="24"/>
        </w:rPr>
        <w:t xml:space="preserve">. </w:t>
      </w:r>
      <w:r w:rsidR="00F50B8C" w:rsidRPr="00FC47AA">
        <w:rPr>
          <w:rFonts w:asciiTheme="minorHAnsi" w:hAnsiTheme="minorHAnsi" w:cstheme="minorHAnsi"/>
          <w:sz w:val="24"/>
          <w:szCs w:val="24"/>
        </w:rPr>
        <w:t>It also includes</w:t>
      </w:r>
      <w:r w:rsidRPr="00FC47AA">
        <w:rPr>
          <w:rFonts w:asciiTheme="minorHAnsi" w:hAnsiTheme="minorHAnsi" w:cstheme="minorHAnsi"/>
          <w:sz w:val="24"/>
          <w:szCs w:val="24"/>
        </w:rPr>
        <w:t xml:space="preserve"> piloting targeted communications with one or two selected communities in the western Sound and installing signage. Finally, creat</w:t>
      </w:r>
      <w:r w:rsidR="0064326B" w:rsidRPr="00FC47AA">
        <w:rPr>
          <w:rFonts w:asciiTheme="minorHAnsi" w:hAnsiTheme="minorHAnsi" w:cstheme="minorHAnsi"/>
          <w:sz w:val="24"/>
          <w:szCs w:val="24"/>
        </w:rPr>
        <w:t>ing</w:t>
      </w:r>
      <w:r w:rsidRPr="00FC47AA">
        <w:rPr>
          <w:rFonts w:asciiTheme="minorHAnsi" w:hAnsiTheme="minorHAnsi" w:cstheme="minorHAnsi"/>
          <w:sz w:val="24"/>
          <w:szCs w:val="24"/>
        </w:rPr>
        <w:t xml:space="preserve"> a communications kit and </w:t>
      </w:r>
      <w:r w:rsidR="0064326B" w:rsidRPr="00FC47AA">
        <w:rPr>
          <w:rFonts w:asciiTheme="minorHAnsi" w:hAnsiTheme="minorHAnsi" w:cstheme="minorHAnsi"/>
          <w:sz w:val="24"/>
          <w:szCs w:val="24"/>
        </w:rPr>
        <w:t>potentially</w:t>
      </w:r>
      <w:r w:rsidRPr="00FC47AA">
        <w:rPr>
          <w:rFonts w:asciiTheme="minorHAnsi" w:hAnsiTheme="minorHAnsi" w:cstheme="minorHAnsi"/>
          <w:sz w:val="24"/>
          <w:szCs w:val="24"/>
        </w:rPr>
        <w:t xml:space="preserve"> developing a communications game like the one for Chesapeake Bay. The communities will be selected with the help of the EJ work group and the project will include the Sea Grant outreach coordinators. Robert Berg added that some of the work of </w:t>
      </w:r>
      <w:r w:rsidRPr="00FC47AA">
        <w:rPr>
          <w:rFonts w:asciiTheme="minorHAnsi" w:hAnsiTheme="minorHAnsi" w:cstheme="minorHAnsi"/>
          <w:color w:val="2D2D2D"/>
          <w:sz w:val="24"/>
          <w:szCs w:val="24"/>
          <w:shd w:val="clear" w:color="auto" w:fill="FFFFFF"/>
        </w:rPr>
        <w:t xml:space="preserve">Gregory Dietl relating sediment molluscan death assemblages to past water quality might also be useful to help communicate water quality improvements. Kamazima Lwiza commented that a clear communications strategy was needed because it would be easy to overload the </w:t>
      </w:r>
      <w:r w:rsidR="00024245" w:rsidRPr="00FC47AA">
        <w:rPr>
          <w:rFonts w:asciiTheme="minorHAnsi" w:hAnsiTheme="minorHAnsi" w:cstheme="minorHAnsi"/>
          <w:color w:val="2D2D2D"/>
          <w:sz w:val="24"/>
          <w:szCs w:val="24"/>
          <w:shd w:val="clear" w:color="auto" w:fill="FFFFFF"/>
        </w:rPr>
        <w:t>audience,</w:t>
      </w:r>
      <w:r w:rsidRPr="00FC47AA">
        <w:rPr>
          <w:rFonts w:asciiTheme="minorHAnsi" w:hAnsiTheme="minorHAnsi" w:cstheme="minorHAnsi"/>
          <w:color w:val="2D2D2D"/>
          <w:sz w:val="24"/>
          <w:szCs w:val="24"/>
          <w:shd w:val="clear" w:color="auto" w:fill="FFFFFF"/>
        </w:rPr>
        <w:t xml:space="preserve"> we are seeking to communicate with too much information. Paul Stacey said he thought that there was not a lot of interest in hypoxia and though we have done a good job reducing it, little has changed in the last seven years as the five-year running average of hypoxic area has been </w:t>
      </w:r>
      <w:r w:rsidRPr="00FC47AA">
        <w:rPr>
          <w:rFonts w:asciiTheme="minorHAnsi" w:hAnsiTheme="minorHAnsi" w:cstheme="minorHAnsi"/>
          <w:color w:val="2D2D2D"/>
          <w:sz w:val="24"/>
          <w:szCs w:val="24"/>
          <w:shd w:val="clear" w:color="auto" w:fill="FFFFFF"/>
        </w:rPr>
        <w:lastRenderedPageBreak/>
        <w:t xml:space="preserve">basically flat. He said that he could reasonably predict the area of hypoxia and he did not see a big audience for this information, it is not that charismatic a problem. </w:t>
      </w:r>
    </w:p>
    <w:p w14:paraId="7116EC94" w14:textId="77777777" w:rsidR="004A69C1" w:rsidRPr="00FC47AA" w:rsidRDefault="004A69C1" w:rsidP="00FC47AA">
      <w:pPr>
        <w:pStyle w:val="TableParagraph"/>
        <w:tabs>
          <w:tab w:val="left" w:pos="5673"/>
          <w:tab w:val="left" w:pos="7384"/>
        </w:tabs>
        <w:jc w:val="both"/>
        <w:rPr>
          <w:rFonts w:asciiTheme="minorHAnsi" w:hAnsiTheme="minorHAnsi" w:cstheme="minorHAnsi"/>
          <w:sz w:val="24"/>
          <w:szCs w:val="24"/>
        </w:rPr>
      </w:pPr>
    </w:p>
    <w:p w14:paraId="0F2CA08F" w14:textId="7A439A3E" w:rsidR="004A69C1" w:rsidRPr="00FC47AA" w:rsidRDefault="001C61D4" w:rsidP="00FC47AA">
      <w:pPr>
        <w:pStyle w:val="TableParagraph"/>
        <w:numPr>
          <w:ilvl w:val="0"/>
          <w:numId w:val="22"/>
        </w:numPr>
        <w:tabs>
          <w:tab w:val="left" w:pos="5673"/>
          <w:tab w:val="left" w:pos="7384"/>
        </w:tabs>
        <w:jc w:val="both"/>
        <w:rPr>
          <w:rFonts w:asciiTheme="minorHAnsi" w:hAnsiTheme="minorHAnsi" w:cstheme="minorHAnsi"/>
          <w:sz w:val="24"/>
          <w:szCs w:val="24"/>
        </w:rPr>
      </w:pPr>
      <w:r w:rsidRPr="00FC47AA">
        <w:rPr>
          <w:rFonts w:asciiTheme="minorHAnsi" w:hAnsiTheme="minorHAnsi" w:cstheme="minorHAnsi"/>
          <w:sz w:val="24"/>
          <w:szCs w:val="24"/>
        </w:rPr>
        <w:t>Summary Report of water-</w:t>
      </w:r>
      <w:r w:rsidR="00AA34C9" w:rsidRPr="00FC47AA">
        <w:rPr>
          <w:rFonts w:asciiTheme="minorHAnsi" w:hAnsiTheme="minorHAnsi" w:cstheme="minorHAnsi"/>
          <w:sz w:val="24"/>
          <w:szCs w:val="24"/>
        </w:rPr>
        <w:t xml:space="preserve">quality data </w:t>
      </w:r>
      <w:r w:rsidR="00FD7DAC" w:rsidRPr="00FC47AA">
        <w:rPr>
          <w:rFonts w:asciiTheme="minorHAnsi" w:hAnsiTheme="minorHAnsi" w:cstheme="minorHAnsi"/>
          <w:sz w:val="24"/>
          <w:szCs w:val="24"/>
        </w:rPr>
        <w:t>collected</w:t>
      </w:r>
      <w:r w:rsidR="00F76106" w:rsidRPr="00FC47AA">
        <w:rPr>
          <w:rFonts w:asciiTheme="minorHAnsi" w:hAnsiTheme="minorHAnsi" w:cstheme="minorHAnsi"/>
          <w:sz w:val="24"/>
          <w:szCs w:val="24"/>
        </w:rPr>
        <w:t xml:space="preserve"> Mystic, Norwalk, Southport, and </w:t>
      </w:r>
      <w:r w:rsidR="00F64E42" w:rsidRPr="00FC47AA">
        <w:rPr>
          <w:rFonts w:asciiTheme="minorHAnsi" w:hAnsiTheme="minorHAnsi" w:cstheme="minorHAnsi"/>
          <w:sz w:val="24"/>
          <w:szCs w:val="24"/>
        </w:rPr>
        <w:t>Saugatuck Embayments 2021-2024, USGS, $140,000</w:t>
      </w:r>
    </w:p>
    <w:p w14:paraId="624BA77D" w14:textId="77777777" w:rsidR="001C61D4" w:rsidRPr="00FC47AA" w:rsidRDefault="001C61D4" w:rsidP="00FC47AA">
      <w:pPr>
        <w:pStyle w:val="TableParagraph"/>
        <w:tabs>
          <w:tab w:val="left" w:pos="5673"/>
          <w:tab w:val="left" w:pos="7384"/>
        </w:tabs>
        <w:jc w:val="both"/>
        <w:rPr>
          <w:rFonts w:asciiTheme="minorHAnsi" w:hAnsiTheme="minorHAnsi" w:cstheme="minorHAnsi"/>
          <w:sz w:val="24"/>
          <w:szCs w:val="24"/>
        </w:rPr>
      </w:pPr>
    </w:p>
    <w:p w14:paraId="3E1851E9" w14:textId="3DD8219E" w:rsidR="004A69C1" w:rsidRPr="00FC47AA" w:rsidRDefault="004A69C1" w:rsidP="00FC47AA">
      <w:pPr>
        <w:pStyle w:val="TableParagraph"/>
        <w:tabs>
          <w:tab w:val="left" w:pos="5673"/>
          <w:tab w:val="left" w:pos="7384"/>
        </w:tabs>
        <w:jc w:val="both"/>
        <w:rPr>
          <w:rFonts w:asciiTheme="minorHAnsi" w:hAnsiTheme="minorHAnsi" w:cstheme="minorHAnsi"/>
          <w:spacing w:val="-2"/>
          <w:w w:val="105"/>
          <w:position w:val="-11"/>
          <w:sz w:val="24"/>
          <w:szCs w:val="24"/>
        </w:rPr>
      </w:pPr>
      <w:r w:rsidRPr="00FC47AA">
        <w:rPr>
          <w:rFonts w:asciiTheme="minorHAnsi" w:hAnsiTheme="minorHAnsi" w:cstheme="minorHAnsi"/>
          <w:spacing w:val="-2"/>
          <w:w w:val="105"/>
          <w:position w:val="-11"/>
          <w:sz w:val="24"/>
          <w:szCs w:val="24"/>
        </w:rPr>
        <w:t>Jon Morrison from USGS said that this project was to prepare a report on the discrete and continuous water quality data collected from four Connecticut embayments. In response to a question from Jim Ammerman he added that the data was originally collected to feed into models. The data set is very large and will be released but</w:t>
      </w:r>
      <w:r w:rsidR="00BB2B88" w:rsidRPr="00FC47AA">
        <w:rPr>
          <w:rFonts w:asciiTheme="minorHAnsi" w:hAnsiTheme="minorHAnsi" w:cstheme="minorHAnsi"/>
          <w:spacing w:val="-2"/>
          <w:w w:val="105"/>
          <w:position w:val="-11"/>
          <w:sz w:val="24"/>
          <w:szCs w:val="24"/>
        </w:rPr>
        <w:t xml:space="preserve"> there</w:t>
      </w:r>
      <w:r w:rsidRPr="00FC47AA">
        <w:rPr>
          <w:rFonts w:asciiTheme="minorHAnsi" w:hAnsiTheme="minorHAnsi" w:cstheme="minorHAnsi"/>
          <w:spacing w:val="-2"/>
          <w:w w:val="105"/>
          <w:position w:val="-11"/>
          <w:sz w:val="24"/>
          <w:szCs w:val="24"/>
        </w:rPr>
        <w:t xml:space="preserve"> will be no synthesis of it without this project. </w:t>
      </w:r>
    </w:p>
    <w:p w14:paraId="35036467" w14:textId="77777777" w:rsidR="004A69C1" w:rsidRPr="00FC47AA" w:rsidRDefault="004A69C1" w:rsidP="00FC47AA">
      <w:pPr>
        <w:pStyle w:val="TableParagraph"/>
        <w:tabs>
          <w:tab w:val="left" w:pos="5673"/>
          <w:tab w:val="left" w:pos="7384"/>
        </w:tabs>
        <w:ind w:left="0"/>
        <w:jc w:val="both"/>
        <w:rPr>
          <w:rFonts w:asciiTheme="minorHAnsi" w:hAnsiTheme="minorHAnsi" w:cstheme="minorHAnsi"/>
          <w:spacing w:val="-2"/>
          <w:w w:val="105"/>
          <w:position w:val="-11"/>
          <w:sz w:val="24"/>
          <w:szCs w:val="24"/>
        </w:rPr>
      </w:pPr>
    </w:p>
    <w:p w14:paraId="62CDA8DD" w14:textId="7A189EED" w:rsidR="004A69C1" w:rsidRPr="00FC47AA" w:rsidRDefault="004A69C1" w:rsidP="00FC47AA">
      <w:pPr>
        <w:pStyle w:val="TableParagraph"/>
        <w:numPr>
          <w:ilvl w:val="0"/>
          <w:numId w:val="23"/>
        </w:numPr>
        <w:tabs>
          <w:tab w:val="left" w:pos="5673"/>
          <w:tab w:val="left" w:pos="7384"/>
        </w:tabs>
        <w:spacing w:before="21" w:line="172" w:lineRule="auto"/>
        <w:jc w:val="both"/>
        <w:rPr>
          <w:rFonts w:asciiTheme="minorHAnsi" w:hAnsiTheme="minorHAnsi" w:cstheme="minorHAnsi"/>
          <w:sz w:val="24"/>
          <w:szCs w:val="24"/>
        </w:rPr>
      </w:pPr>
      <w:r w:rsidRPr="00FC47AA">
        <w:rPr>
          <w:rFonts w:asciiTheme="minorHAnsi" w:hAnsiTheme="minorHAnsi" w:cstheme="minorHAnsi"/>
          <w:w w:val="105"/>
          <w:sz w:val="24"/>
          <w:szCs w:val="24"/>
        </w:rPr>
        <w:t>Changes</w:t>
      </w:r>
      <w:r w:rsidRPr="00FC47AA">
        <w:rPr>
          <w:rFonts w:asciiTheme="minorHAnsi" w:hAnsiTheme="minorHAnsi" w:cstheme="minorHAnsi"/>
          <w:spacing w:val="-8"/>
          <w:w w:val="105"/>
          <w:sz w:val="24"/>
          <w:szCs w:val="24"/>
        </w:rPr>
        <w:t xml:space="preserve"> </w:t>
      </w:r>
      <w:r w:rsidRPr="00FC47AA">
        <w:rPr>
          <w:rFonts w:asciiTheme="minorHAnsi" w:hAnsiTheme="minorHAnsi" w:cstheme="minorHAnsi"/>
          <w:w w:val="105"/>
          <w:sz w:val="24"/>
          <w:szCs w:val="24"/>
        </w:rPr>
        <w:t>in</w:t>
      </w:r>
      <w:r w:rsidRPr="00FC47AA">
        <w:rPr>
          <w:rFonts w:asciiTheme="minorHAnsi" w:hAnsiTheme="minorHAnsi" w:cstheme="minorHAnsi"/>
          <w:spacing w:val="-9"/>
          <w:w w:val="105"/>
          <w:sz w:val="24"/>
          <w:szCs w:val="24"/>
        </w:rPr>
        <w:t xml:space="preserve"> </w:t>
      </w:r>
      <w:r w:rsidRPr="00FC47AA">
        <w:rPr>
          <w:rFonts w:asciiTheme="minorHAnsi" w:hAnsiTheme="minorHAnsi" w:cstheme="minorHAnsi"/>
          <w:w w:val="105"/>
          <w:sz w:val="24"/>
          <w:szCs w:val="24"/>
        </w:rPr>
        <w:t>Nitrogen</w:t>
      </w:r>
      <w:r w:rsidRPr="00FC47AA">
        <w:rPr>
          <w:rFonts w:asciiTheme="minorHAnsi" w:hAnsiTheme="minorHAnsi" w:cstheme="minorHAnsi"/>
          <w:spacing w:val="-8"/>
          <w:w w:val="105"/>
          <w:sz w:val="24"/>
          <w:szCs w:val="24"/>
        </w:rPr>
        <w:t xml:space="preserve"> </w:t>
      </w:r>
      <w:r w:rsidRPr="00FC47AA">
        <w:rPr>
          <w:rFonts w:asciiTheme="minorHAnsi" w:hAnsiTheme="minorHAnsi" w:cstheme="minorHAnsi"/>
          <w:w w:val="105"/>
          <w:sz w:val="24"/>
          <w:szCs w:val="24"/>
        </w:rPr>
        <w:t>Concentrations</w:t>
      </w:r>
      <w:r w:rsidRPr="00FC47AA">
        <w:rPr>
          <w:rFonts w:asciiTheme="minorHAnsi" w:hAnsiTheme="minorHAnsi" w:cstheme="minorHAnsi"/>
          <w:spacing w:val="-8"/>
          <w:w w:val="105"/>
          <w:sz w:val="24"/>
          <w:szCs w:val="24"/>
        </w:rPr>
        <w:t xml:space="preserve"> </w:t>
      </w:r>
      <w:r w:rsidRPr="00FC47AA">
        <w:rPr>
          <w:rFonts w:asciiTheme="minorHAnsi" w:hAnsiTheme="minorHAnsi" w:cstheme="minorHAnsi"/>
          <w:w w:val="105"/>
          <w:sz w:val="24"/>
          <w:szCs w:val="24"/>
        </w:rPr>
        <w:t>in</w:t>
      </w:r>
      <w:r w:rsidRPr="00FC47AA">
        <w:rPr>
          <w:rFonts w:asciiTheme="minorHAnsi" w:hAnsiTheme="minorHAnsi" w:cstheme="minorHAnsi"/>
          <w:spacing w:val="-8"/>
          <w:w w:val="105"/>
          <w:sz w:val="24"/>
          <w:szCs w:val="24"/>
        </w:rPr>
        <w:t xml:space="preserve"> </w:t>
      </w:r>
      <w:r w:rsidRPr="00FC47AA">
        <w:rPr>
          <w:rFonts w:asciiTheme="minorHAnsi" w:hAnsiTheme="minorHAnsi" w:cstheme="minorHAnsi"/>
          <w:w w:val="105"/>
          <w:sz w:val="24"/>
          <w:szCs w:val="24"/>
        </w:rPr>
        <w:t>Groundwater</w:t>
      </w:r>
      <w:r w:rsidRPr="00FC47AA">
        <w:rPr>
          <w:rFonts w:asciiTheme="minorHAnsi" w:hAnsiTheme="minorHAnsi" w:cstheme="minorHAnsi"/>
          <w:spacing w:val="-8"/>
          <w:w w:val="105"/>
          <w:sz w:val="24"/>
          <w:szCs w:val="24"/>
        </w:rPr>
        <w:t xml:space="preserve"> </w:t>
      </w:r>
      <w:r w:rsidRPr="00FC47AA">
        <w:rPr>
          <w:rFonts w:asciiTheme="minorHAnsi" w:hAnsiTheme="minorHAnsi" w:cstheme="minorHAnsi"/>
          <w:w w:val="105"/>
          <w:sz w:val="24"/>
          <w:szCs w:val="24"/>
        </w:rPr>
        <w:t>Following</w:t>
      </w:r>
      <w:r w:rsidRPr="00FC47AA">
        <w:rPr>
          <w:rFonts w:asciiTheme="minorHAnsi" w:hAnsiTheme="minorHAnsi" w:cstheme="minorHAnsi"/>
          <w:spacing w:val="-8"/>
          <w:w w:val="105"/>
          <w:sz w:val="24"/>
          <w:szCs w:val="24"/>
        </w:rPr>
        <w:t xml:space="preserve"> </w:t>
      </w:r>
      <w:r w:rsidRPr="00FC47AA">
        <w:rPr>
          <w:rFonts w:asciiTheme="minorHAnsi" w:hAnsiTheme="minorHAnsi" w:cstheme="minorHAnsi"/>
          <w:spacing w:val="-5"/>
          <w:w w:val="105"/>
          <w:sz w:val="24"/>
          <w:szCs w:val="24"/>
        </w:rPr>
        <w:t>th</w:t>
      </w:r>
      <w:r w:rsidR="002E12D8" w:rsidRPr="00FC47AA">
        <w:rPr>
          <w:rFonts w:asciiTheme="minorHAnsi" w:hAnsiTheme="minorHAnsi" w:cstheme="minorHAnsi"/>
          <w:spacing w:val="-5"/>
          <w:w w:val="105"/>
          <w:sz w:val="24"/>
          <w:szCs w:val="24"/>
        </w:rPr>
        <w:t xml:space="preserve">e </w:t>
      </w:r>
      <w:r w:rsidRPr="00FC47AA">
        <w:rPr>
          <w:rFonts w:asciiTheme="minorHAnsi" w:hAnsiTheme="minorHAnsi" w:cstheme="minorHAnsi"/>
          <w:sz w:val="24"/>
          <w:szCs w:val="24"/>
        </w:rPr>
        <w:t>Installation</w:t>
      </w:r>
      <w:r w:rsidRPr="00FC47AA">
        <w:rPr>
          <w:rFonts w:asciiTheme="minorHAnsi" w:hAnsiTheme="minorHAnsi" w:cstheme="minorHAnsi"/>
          <w:spacing w:val="18"/>
          <w:sz w:val="24"/>
          <w:szCs w:val="24"/>
        </w:rPr>
        <w:t xml:space="preserve"> </w:t>
      </w:r>
      <w:r w:rsidRPr="00FC47AA">
        <w:rPr>
          <w:rFonts w:asciiTheme="minorHAnsi" w:hAnsiTheme="minorHAnsi" w:cstheme="minorHAnsi"/>
          <w:sz w:val="24"/>
          <w:szCs w:val="24"/>
        </w:rPr>
        <w:t>of</w:t>
      </w:r>
      <w:r w:rsidRPr="00FC47AA">
        <w:rPr>
          <w:rFonts w:asciiTheme="minorHAnsi" w:hAnsiTheme="minorHAnsi" w:cstheme="minorHAnsi"/>
          <w:spacing w:val="20"/>
          <w:sz w:val="24"/>
          <w:szCs w:val="24"/>
        </w:rPr>
        <w:t xml:space="preserve"> </w:t>
      </w:r>
      <w:r w:rsidRPr="00FC47AA">
        <w:rPr>
          <w:rFonts w:asciiTheme="minorHAnsi" w:hAnsiTheme="minorHAnsi" w:cstheme="minorHAnsi"/>
          <w:spacing w:val="-2"/>
          <w:sz w:val="24"/>
          <w:szCs w:val="24"/>
        </w:rPr>
        <w:t>Sewers</w:t>
      </w:r>
      <w:r w:rsidR="006827E1" w:rsidRPr="00FC47AA">
        <w:rPr>
          <w:rFonts w:asciiTheme="minorHAnsi" w:hAnsiTheme="minorHAnsi" w:cstheme="minorHAnsi"/>
          <w:spacing w:val="-2"/>
          <w:sz w:val="24"/>
          <w:szCs w:val="24"/>
        </w:rPr>
        <w:t>, USGS, $171,846</w:t>
      </w:r>
    </w:p>
    <w:p w14:paraId="06D41256" w14:textId="77777777" w:rsidR="004A69C1" w:rsidRPr="00FC47AA" w:rsidRDefault="004A69C1" w:rsidP="00FC47AA">
      <w:pPr>
        <w:pStyle w:val="TableParagraph"/>
        <w:tabs>
          <w:tab w:val="left" w:pos="5673"/>
          <w:tab w:val="left" w:pos="7384"/>
        </w:tabs>
        <w:jc w:val="both"/>
        <w:rPr>
          <w:rFonts w:asciiTheme="minorHAnsi" w:hAnsiTheme="minorHAnsi" w:cstheme="minorHAnsi"/>
          <w:spacing w:val="-2"/>
          <w:w w:val="105"/>
          <w:position w:val="-11"/>
          <w:sz w:val="24"/>
          <w:szCs w:val="24"/>
        </w:rPr>
      </w:pPr>
    </w:p>
    <w:p w14:paraId="10D01DE0" w14:textId="6DD8A290" w:rsidR="004A69C1" w:rsidRPr="00FC47AA" w:rsidRDefault="004A69C1" w:rsidP="00FC47AA">
      <w:pPr>
        <w:pStyle w:val="TableParagraph"/>
        <w:tabs>
          <w:tab w:val="left" w:pos="5673"/>
          <w:tab w:val="left" w:pos="7384"/>
        </w:tabs>
        <w:jc w:val="both"/>
        <w:rPr>
          <w:rFonts w:asciiTheme="minorHAnsi" w:hAnsiTheme="minorHAnsi" w:cstheme="minorHAnsi"/>
          <w:spacing w:val="-2"/>
          <w:w w:val="105"/>
          <w:position w:val="-11"/>
          <w:sz w:val="24"/>
          <w:szCs w:val="24"/>
        </w:rPr>
      </w:pPr>
      <w:r w:rsidRPr="00FC47AA">
        <w:rPr>
          <w:rFonts w:asciiTheme="minorHAnsi" w:hAnsiTheme="minorHAnsi" w:cstheme="minorHAnsi"/>
          <w:spacing w:val="-2"/>
          <w:w w:val="105"/>
          <w:position w:val="-11"/>
          <w:sz w:val="24"/>
          <w:szCs w:val="24"/>
        </w:rPr>
        <w:t xml:space="preserve">Jon Morrison said that septic systems were transitioned to sewers in the Pine Grove peninsula in 2008, which drains groundwater to the Niantic River, an estuary important to eelgrass and other biota. Sampling was conducted for a couple of years after the transition but not since </w:t>
      </w:r>
      <w:r w:rsidR="008E56DA" w:rsidRPr="00FC47AA">
        <w:rPr>
          <w:rFonts w:asciiTheme="minorHAnsi" w:hAnsiTheme="minorHAnsi" w:cstheme="minorHAnsi"/>
          <w:spacing w:val="-2"/>
          <w:w w:val="105"/>
          <w:position w:val="-11"/>
          <w:sz w:val="24"/>
          <w:szCs w:val="24"/>
        </w:rPr>
        <w:t xml:space="preserve">then </w:t>
      </w:r>
      <w:r w:rsidRPr="00FC47AA">
        <w:rPr>
          <w:rFonts w:asciiTheme="minorHAnsi" w:hAnsiTheme="minorHAnsi" w:cstheme="minorHAnsi"/>
          <w:spacing w:val="-2"/>
          <w:w w:val="105"/>
          <w:position w:val="-11"/>
          <w:sz w:val="24"/>
          <w:szCs w:val="24"/>
        </w:rPr>
        <w:t xml:space="preserve">and USGS now wants to re-sample the area for water flow and nutrient concentrations 15 years after it was sewered to measure the long-term changes due to </w:t>
      </w:r>
      <w:r w:rsidR="00A56A4E" w:rsidRPr="00FC47AA">
        <w:rPr>
          <w:rFonts w:asciiTheme="minorHAnsi" w:hAnsiTheme="minorHAnsi" w:cstheme="minorHAnsi"/>
          <w:spacing w:val="-2"/>
          <w:w w:val="105"/>
          <w:position w:val="-11"/>
          <w:sz w:val="24"/>
          <w:szCs w:val="24"/>
        </w:rPr>
        <w:t xml:space="preserve">the installation of sewers. </w:t>
      </w:r>
      <w:r w:rsidRPr="00FC47AA">
        <w:rPr>
          <w:rFonts w:asciiTheme="minorHAnsi" w:hAnsiTheme="minorHAnsi" w:cstheme="minorHAnsi"/>
          <w:spacing w:val="-2"/>
          <w:w w:val="105"/>
          <w:position w:val="-11"/>
          <w:sz w:val="24"/>
          <w:szCs w:val="24"/>
        </w:rPr>
        <w:t xml:space="preserve">Paul Stacey said that he was the project manager for the original project there and the nitrogen levels were very high. He thought it would be an interesting project to understand the current conditions, but it would not be effective in terms of convincing homeowners and politicians to replace septic systems with sewers in other areas. Kelly Streich added that she had vetted this study with several groups at CT DEEP who were enthusiastic about getting the data and using it as a communications tool.  </w:t>
      </w:r>
      <w:r w:rsidRPr="00FC47AA">
        <w:rPr>
          <w:rFonts w:asciiTheme="minorHAnsi" w:hAnsiTheme="minorHAnsi" w:cstheme="minorHAnsi"/>
          <w:spacing w:val="-2"/>
          <w:w w:val="105"/>
          <w:position w:val="-11"/>
          <w:sz w:val="24"/>
          <w:szCs w:val="24"/>
        </w:rPr>
        <w:tab/>
      </w:r>
    </w:p>
    <w:p w14:paraId="246B8DE4" w14:textId="77777777" w:rsidR="00947479" w:rsidRPr="00FC47AA" w:rsidRDefault="00947479" w:rsidP="00FC47AA">
      <w:pPr>
        <w:pStyle w:val="TableParagraph"/>
        <w:tabs>
          <w:tab w:val="left" w:pos="5673"/>
          <w:tab w:val="left" w:pos="7384"/>
        </w:tabs>
        <w:jc w:val="both"/>
        <w:rPr>
          <w:rFonts w:asciiTheme="minorHAnsi" w:hAnsiTheme="minorHAnsi" w:cstheme="minorHAnsi"/>
          <w:spacing w:val="-2"/>
          <w:w w:val="105"/>
          <w:position w:val="-11"/>
          <w:sz w:val="24"/>
          <w:szCs w:val="24"/>
        </w:rPr>
      </w:pPr>
    </w:p>
    <w:p w14:paraId="2538BF02" w14:textId="77777777" w:rsidR="00947479" w:rsidRPr="00FC47AA" w:rsidRDefault="00947479" w:rsidP="00FC47AA">
      <w:pPr>
        <w:pStyle w:val="TableParagraph"/>
        <w:tabs>
          <w:tab w:val="left" w:pos="5673"/>
          <w:tab w:val="left" w:pos="7384"/>
        </w:tabs>
        <w:jc w:val="both"/>
        <w:rPr>
          <w:rFonts w:asciiTheme="minorHAnsi" w:hAnsiTheme="minorHAnsi" w:cstheme="minorHAnsi"/>
          <w:spacing w:val="-2"/>
          <w:w w:val="105"/>
          <w:position w:val="-11"/>
          <w:sz w:val="24"/>
          <w:szCs w:val="24"/>
        </w:rPr>
      </w:pPr>
    </w:p>
    <w:p w14:paraId="507C28BA" w14:textId="77777777" w:rsidR="00947479" w:rsidRPr="00FC47AA" w:rsidRDefault="00947479" w:rsidP="00FC47AA">
      <w:pPr>
        <w:pStyle w:val="TableParagraph"/>
        <w:tabs>
          <w:tab w:val="left" w:pos="5673"/>
          <w:tab w:val="left" w:pos="7384"/>
        </w:tabs>
        <w:ind w:left="0"/>
        <w:jc w:val="both"/>
        <w:rPr>
          <w:rFonts w:asciiTheme="minorHAnsi" w:hAnsiTheme="minorHAnsi" w:cstheme="minorHAnsi"/>
          <w:spacing w:val="-2"/>
          <w:w w:val="105"/>
          <w:position w:val="-11"/>
          <w:sz w:val="24"/>
          <w:szCs w:val="24"/>
        </w:rPr>
      </w:pPr>
    </w:p>
    <w:p w14:paraId="1B16C96F" w14:textId="77777777" w:rsidR="004A69C1" w:rsidRPr="00FC47AA" w:rsidRDefault="004A69C1" w:rsidP="00FC47AA">
      <w:pPr>
        <w:pStyle w:val="TableParagraph"/>
        <w:tabs>
          <w:tab w:val="left" w:pos="5673"/>
          <w:tab w:val="left" w:pos="7384"/>
        </w:tabs>
        <w:jc w:val="both"/>
        <w:rPr>
          <w:rFonts w:asciiTheme="minorHAnsi" w:hAnsiTheme="minorHAnsi" w:cstheme="minorHAnsi"/>
          <w:spacing w:val="-2"/>
          <w:w w:val="105"/>
          <w:position w:val="-11"/>
          <w:sz w:val="24"/>
          <w:szCs w:val="24"/>
        </w:rPr>
      </w:pPr>
      <w:r w:rsidRPr="00FC47AA">
        <w:rPr>
          <w:rFonts w:asciiTheme="minorHAnsi" w:hAnsiTheme="minorHAnsi" w:cstheme="minorHAnsi"/>
          <w:spacing w:val="-2"/>
          <w:w w:val="105"/>
          <w:position w:val="-11"/>
          <w:sz w:val="24"/>
          <w:szCs w:val="24"/>
        </w:rPr>
        <w:t xml:space="preserve"> </w:t>
      </w:r>
    </w:p>
    <w:p w14:paraId="543A5D7F" w14:textId="77777777" w:rsidR="004A69C1" w:rsidRPr="00FC47AA" w:rsidRDefault="004A69C1" w:rsidP="00FC47AA">
      <w:pPr>
        <w:pStyle w:val="TableParagraph"/>
        <w:tabs>
          <w:tab w:val="left" w:pos="5673"/>
          <w:tab w:val="left" w:pos="7384"/>
        </w:tabs>
        <w:jc w:val="both"/>
        <w:rPr>
          <w:rFonts w:asciiTheme="minorHAnsi" w:hAnsiTheme="minorHAnsi" w:cstheme="minorHAnsi"/>
          <w:sz w:val="24"/>
          <w:szCs w:val="24"/>
        </w:rPr>
      </w:pPr>
    </w:p>
    <w:p w14:paraId="56192459" w14:textId="77777777" w:rsidR="000E3CAD" w:rsidRPr="00FC47AA" w:rsidRDefault="000E3CAD" w:rsidP="00FC47AA">
      <w:pPr>
        <w:jc w:val="both"/>
        <w:rPr>
          <w:rFonts w:cstheme="minorHAnsi"/>
          <w:shd w:val="clear" w:color="auto" w:fill="FFFFFF"/>
        </w:rPr>
      </w:pPr>
    </w:p>
    <w:sectPr w:rsidR="000E3CAD" w:rsidRPr="00FC47AA" w:rsidSect="00AD22B6">
      <w:headerReference w:type="default" r:id="rId11"/>
      <w:footerReference w:type="even" r:id="rId12"/>
      <w:footerReference w:type="default" r:id="rId13"/>
      <w:headerReference w:type="first" r:id="rId14"/>
      <w:footerReference w:type="first" r:id="rId15"/>
      <w:pgSz w:w="12240" w:h="15840"/>
      <w:pgMar w:top="1440" w:right="1440" w:bottom="144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EDCD5" w14:textId="77777777" w:rsidR="00AD22B6" w:rsidRDefault="00AD22B6" w:rsidP="005B61C2">
      <w:r>
        <w:separator/>
      </w:r>
    </w:p>
  </w:endnote>
  <w:endnote w:type="continuationSeparator" w:id="0">
    <w:p w14:paraId="75C197B4" w14:textId="77777777" w:rsidR="00AD22B6" w:rsidRDefault="00AD22B6" w:rsidP="005B6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51AF6" w14:textId="77777777" w:rsidR="005B61C2" w:rsidRDefault="005B61C2" w:rsidP="00A3679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EA0740" w14:textId="77777777" w:rsidR="005B61C2" w:rsidRDefault="005B61C2" w:rsidP="005B61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648499"/>
      <w:docPartObj>
        <w:docPartGallery w:val="Page Numbers (Bottom of Page)"/>
        <w:docPartUnique/>
      </w:docPartObj>
    </w:sdtPr>
    <w:sdtEndPr>
      <w:rPr>
        <w:color w:val="7F7F7F" w:themeColor="background1" w:themeShade="7F"/>
        <w:spacing w:val="60"/>
      </w:rPr>
    </w:sdtEndPr>
    <w:sdtContent>
      <w:p w14:paraId="5AF9772F" w14:textId="4C9B9BE8" w:rsidR="00D15687" w:rsidRDefault="00D15687">
        <w:pPr>
          <w:pStyle w:val="Footer"/>
          <w:pBdr>
            <w:top w:val="single" w:sz="4" w:space="1" w:color="D9D9D9" w:themeColor="background1" w:themeShade="D9"/>
          </w:pBdr>
          <w:jc w:val="right"/>
        </w:pPr>
        <w:r w:rsidRPr="00864BC6">
          <w:rPr>
            <w:rFonts w:cstheme="minorHAnsi"/>
            <w:sz w:val="22"/>
            <w:szCs w:val="22"/>
          </w:rPr>
          <w:fldChar w:fldCharType="begin"/>
        </w:r>
        <w:r w:rsidRPr="00864BC6">
          <w:rPr>
            <w:rFonts w:cstheme="minorHAnsi"/>
            <w:sz w:val="22"/>
            <w:szCs w:val="22"/>
          </w:rPr>
          <w:instrText xml:space="preserve"> PAGE   \* MERGEFORMAT </w:instrText>
        </w:r>
        <w:r w:rsidRPr="00864BC6">
          <w:rPr>
            <w:rFonts w:cstheme="minorHAnsi"/>
            <w:sz w:val="22"/>
            <w:szCs w:val="22"/>
          </w:rPr>
          <w:fldChar w:fldCharType="separate"/>
        </w:r>
        <w:r w:rsidR="00267EAF">
          <w:rPr>
            <w:rFonts w:cstheme="minorHAnsi"/>
            <w:noProof/>
            <w:sz w:val="22"/>
            <w:szCs w:val="22"/>
          </w:rPr>
          <w:t>5</w:t>
        </w:r>
        <w:r w:rsidRPr="00864BC6">
          <w:rPr>
            <w:rFonts w:cstheme="minorHAnsi"/>
            <w:noProof/>
            <w:sz w:val="22"/>
            <w:szCs w:val="22"/>
          </w:rPr>
          <w:fldChar w:fldCharType="end"/>
        </w:r>
        <w:r w:rsidRPr="00864BC6">
          <w:rPr>
            <w:rFonts w:cstheme="minorHAnsi"/>
            <w:sz w:val="22"/>
            <w:szCs w:val="22"/>
          </w:rPr>
          <w:t xml:space="preserve"> | </w:t>
        </w:r>
        <w:r w:rsidRPr="00864BC6">
          <w:rPr>
            <w:rFonts w:cstheme="minorHAnsi"/>
            <w:color w:val="7F7F7F" w:themeColor="background1" w:themeShade="7F"/>
            <w:spacing w:val="60"/>
            <w:sz w:val="22"/>
            <w:szCs w:val="22"/>
          </w:rPr>
          <w:t>Page</w:t>
        </w:r>
      </w:p>
    </w:sdtContent>
  </w:sdt>
  <w:p w14:paraId="2E976D64" w14:textId="77777777" w:rsidR="00B47135" w:rsidRDefault="00B47135" w:rsidP="00B47135">
    <w:pPr>
      <w:autoSpaceDE w:val="0"/>
      <w:autoSpaceDN w:val="0"/>
      <w:adjustRightInd w:val="0"/>
      <w:jc w:val="center"/>
    </w:pPr>
  </w:p>
  <w:p w14:paraId="0379C0C3" w14:textId="1C9A2207" w:rsidR="005B61C2" w:rsidRPr="002044D3" w:rsidRDefault="005B61C2" w:rsidP="002044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1F43" w14:textId="1EBBBBBD" w:rsidR="00F1259B" w:rsidRDefault="00F1259B" w:rsidP="002044D3">
    <w:pPr>
      <w:pBdr>
        <w:bottom w:val="single" w:sz="6" w:space="1" w:color="auto"/>
      </w:pBdr>
      <w:autoSpaceDE w:val="0"/>
      <w:autoSpaceDN w:val="0"/>
      <w:adjustRightInd w:val="0"/>
      <w:jc w:val="center"/>
      <w:rPr>
        <w:color w:val="4472C4" w:themeColor="accent1"/>
      </w:rPr>
    </w:pPr>
  </w:p>
  <w:p w14:paraId="4563BFA3" w14:textId="77777777" w:rsidR="00F1259B" w:rsidRPr="00B47135" w:rsidRDefault="00F1259B" w:rsidP="002044D3">
    <w:pPr>
      <w:autoSpaceDE w:val="0"/>
      <w:autoSpaceDN w:val="0"/>
      <w:adjustRightInd w:val="0"/>
      <w:jc w:val="center"/>
      <w:rPr>
        <w:color w:val="4472C4" w:themeColor="accent1"/>
        <w:sz w:val="16"/>
        <w:szCs w:val="16"/>
      </w:rPr>
    </w:pPr>
  </w:p>
  <w:p w14:paraId="2CE34C72" w14:textId="77777777" w:rsidR="009673BA" w:rsidRDefault="00A72A32" w:rsidP="00A81CD5">
    <w:pPr>
      <w:spacing w:line="276" w:lineRule="auto"/>
      <w:jc w:val="center"/>
      <w:rPr>
        <w:rFonts w:ascii="Arial" w:hAnsi="Arial" w:cs="Arial"/>
        <w:bCs/>
        <w:i/>
        <w:iCs/>
        <w:sz w:val="14"/>
        <w:szCs w:val="14"/>
      </w:rPr>
    </w:pPr>
    <w:r w:rsidRPr="009673BA">
      <w:rPr>
        <w:rFonts w:ascii="Arial" w:hAnsi="Arial" w:cs="Arial"/>
        <w:bCs/>
        <w:i/>
        <w:iCs/>
        <w:sz w:val="14"/>
        <w:szCs w:val="14"/>
      </w:rPr>
      <w:t>The Long Island Sound Study is a cooperative Federal/state Management Conference researching and addressing the priority environmental</w:t>
    </w:r>
  </w:p>
  <w:p w14:paraId="0FDA0430" w14:textId="248D98CD" w:rsidR="00A81CD5" w:rsidRPr="009673BA" w:rsidRDefault="00A72A32" w:rsidP="00A81CD5">
    <w:pPr>
      <w:spacing w:line="276" w:lineRule="auto"/>
      <w:jc w:val="center"/>
      <w:rPr>
        <w:rFonts w:ascii="Arial" w:hAnsi="Arial" w:cs="Arial"/>
        <w:bCs/>
        <w:i/>
        <w:sz w:val="14"/>
        <w:szCs w:val="14"/>
      </w:rPr>
    </w:pPr>
    <w:r w:rsidRPr="009673BA">
      <w:rPr>
        <w:rFonts w:ascii="Arial" w:hAnsi="Arial" w:cs="Arial"/>
        <w:bCs/>
        <w:i/>
        <w:iCs/>
        <w:sz w:val="14"/>
        <w:szCs w:val="14"/>
      </w:rPr>
      <w:t xml:space="preserve"> problems of the Sound identified in the Comprehensive Conservation and Management Plan. </w:t>
    </w:r>
    <w:r w:rsidR="00A81CD5" w:rsidRPr="009673BA">
      <w:rPr>
        <w:rFonts w:ascii="Arial" w:hAnsi="Arial" w:cs="Arial"/>
        <w:bCs/>
        <w:i/>
        <w:sz w:val="14"/>
        <w:szCs w:val="14"/>
      </w:rPr>
      <w:t xml:space="preserve">The </w:t>
    </w:r>
    <w:r w:rsidR="00EA556A">
      <w:rPr>
        <w:rFonts w:ascii="Arial" w:hAnsi="Arial" w:cs="Arial"/>
        <w:bCs/>
        <w:i/>
        <w:sz w:val="14"/>
        <w:szCs w:val="14"/>
      </w:rPr>
      <w:t>Water Quality Monitoring Work Group</w:t>
    </w:r>
    <w:r w:rsidR="00A81CD5" w:rsidRPr="009673BA">
      <w:rPr>
        <w:rFonts w:ascii="Arial" w:hAnsi="Arial" w:cs="Arial"/>
        <w:bCs/>
        <w:i/>
        <w:sz w:val="14"/>
        <w:szCs w:val="14"/>
      </w:rPr>
      <w:t xml:space="preserve"> provides scientific and technical support to the Management Conference partners in implementing the CCMP.</w:t>
    </w:r>
  </w:p>
  <w:p w14:paraId="07767B9F" w14:textId="39DF5C83" w:rsidR="00D47593" w:rsidRPr="009673BA" w:rsidRDefault="00D47593" w:rsidP="00A81CD5">
    <w:pPr>
      <w:pStyle w:val="Footer"/>
      <w:spacing w:line="276" w:lineRule="auto"/>
      <w:jc w:val="center"/>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09FF8" w14:textId="77777777" w:rsidR="00AD22B6" w:rsidRDefault="00AD22B6" w:rsidP="005B61C2">
      <w:r>
        <w:separator/>
      </w:r>
    </w:p>
  </w:footnote>
  <w:footnote w:type="continuationSeparator" w:id="0">
    <w:p w14:paraId="5915E37D" w14:textId="77777777" w:rsidR="00AD22B6" w:rsidRDefault="00AD22B6" w:rsidP="005B6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D36" w14:textId="7A4D01D9" w:rsidR="008C709F" w:rsidRDefault="00D47593">
    <w:pPr>
      <w:pStyle w:val="Header"/>
    </w:pPr>
    <w:r w:rsidRPr="00D47593">
      <w:rPr>
        <w:rFonts w:ascii="Calibri" w:hAnsi="Calibri" w:cs="Calibri"/>
        <w:b/>
        <w:noProof/>
        <w:color w:val="000000"/>
        <w:sz w:val="28"/>
        <w:szCs w:val="28"/>
      </w:rPr>
      <mc:AlternateContent>
        <mc:Choice Requires="wps">
          <w:drawing>
            <wp:anchor distT="0" distB="0" distL="118745" distR="118745" simplePos="0" relativeHeight="251659264" behindDoc="1" locked="0" layoutInCell="1" allowOverlap="0" wp14:anchorId="774CD0CC" wp14:editId="58F322C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AFF5086" w14:textId="7BEEB0A8" w:rsidR="00D47593" w:rsidRDefault="005A42EB" w:rsidP="00604269">
                              <w:pPr>
                                <w:pStyle w:val="Header"/>
                                <w:tabs>
                                  <w:tab w:val="clear" w:pos="4680"/>
                                  <w:tab w:val="clear" w:pos="9360"/>
                                </w:tabs>
                                <w:rPr>
                                  <w:caps/>
                                  <w:color w:val="FFFFFF" w:themeColor="background1"/>
                                </w:rPr>
                              </w:pPr>
                              <w:r>
                                <w:rPr>
                                  <w:b/>
                                  <w:bCs/>
                                  <w:sz w:val="28"/>
                                  <w:szCs w:val="28"/>
                                </w:rPr>
                                <w:t xml:space="preserve">Water Quality Monitoring Work Group                                  </w:t>
                              </w:r>
                              <w:r w:rsidR="00B76A71">
                                <w:rPr>
                                  <w:b/>
                                  <w:bCs/>
                                  <w:sz w:val="28"/>
                                  <w:szCs w:val="28"/>
                                </w:rPr>
                                <w:t>March 21</w:t>
                              </w:r>
                              <w:r>
                                <w:rPr>
                                  <w:b/>
                                  <w:bCs/>
                                  <w:sz w:val="28"/>
                                  <w:szCs w:val="28"/>
                                </w:rPr>
                                <w:t>, 202</w:t>
                              </w:r>
                              <w:r w:rsidR="00B76A71">
                                <w:rPr>
                                  <w:b/>
                                  <w:bCs/>
                                  <w:sz w:val="28"/>
                                  <w:szCs w:val="28"/>
                                </w:rPr>
                                <w:t>4</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74CD0CC"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b/>
                        <w:bCs/>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AFF5086" w14:textId="7BEEB0A8" w:rsidR="00D47593" w:rsidRDefault="005A42EB" w:rsidP="00604269">
                        <w:pPr>
                          <w:pStyle w:val="Header"/>
                          <w:tabs>
                            <w:tab w:val="clear" w:pos="4680"/>
                            <w:tab w:val="clear" w:pos="9360"/>
                          </w:tabs>
                          <w:rPr>
                            <w:caps/>
                            <w:color w:val="FFFFFF" w:themeColor="background1"/>
                          </w:rPr>
                        </w:pPr>
                        <w:r>
                          <w:rPr>
                            <w:b/>
                            <w:bCs/>
                            <w:sz w:val="28"/>
                            <w:szCs w:val="28"/>
                          </w:rPr>
                          <w:t xml:space="preserve">Water Quality Monitoring Work Group                                  </w:t>
                        </w:r>
                        <w:r w:rsidR="00B76A71">
                          <w:rPr>
                            <w:b/>
                            <w:bCs/>
                            <w:sz w:val="28"/>
                            <w:szCs w:val="28"/>
                          </w:rPr>
                          <w:t>March 21</w:t>
                        </w:r>
                        <w:r>
                          <w:rPr>
                            <w:b/>
                            <w:bCs/>
                            <w:sz w:val="28"/>
                            <w:szCs w:val="28"/>
                          </w:rPr>
                          <w:t>, 202</w:t>
                        </w:r>
                        <w:r w:rsidR="00B76A71">
                          <w:rPr>
                            <w:b/>
                            <w:bCs/>
                            <w:sz w:val="28"/>
                            <w:szCs w:val="28"/>
                          </w:rPr>
                          <w:t>4</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1295E" w14:textId="2CF9D8CC" w:rsidR="002044D3" w:rsidRDefault="002044D3" w:rsidP="00694D06">
    <w:pPr>
      <w:widowControl w:val="0"/>
      <w:autoSpaceDE w:val="0"/>
      <w:autoSpaceDN w:val="0"/>
      <w:adjustRightInd w:val="0"/>
      <w:rPr>
        <w:rFonts w:ascii="Calibri" w:hAnsi="Calibri" w:cs="Calibri"/>
        <w:b/>
        <w:color w:val="000000"/>
        <w:sz w:val="28"/>
        <w:szCs w:val="28"/>
      </w:rPr>
    </w:pPr>
  </w:p>
  <w:p w14:paraId="459FD22F" w14:textId="07FEC96D" w:rsidR="00794DA6" w:rsidRDefault="00794DA6" w:rsidP="00794DA6">
    <w:pPr>
      <w:pStyle w:val="Default"/>
    </w:pPr>
    <w:r w:rsidRPr="00864BC6">
      <w:rPr>
        <w:rFonts w:cstheme="minorHAnsi"/>
        <w:noProof/>
      </w:rPr>
      <w:drawing>
        <wp:anchor distT="0" distB="0" distL="114300" distR="114300" simplePos="0" relativeHeight="251660288" behindDoc="1" locked="0" layoutInCell="1" allowOverlap="1" wp14:anchorId="211A51BA" wp14:editId="1F2E8060">
          <wp:simplePos x="0" y="0"/>
          <wp:positionH relativeFrom="column">
            <wp:posOffset>5187950</wp:posOffset>
          </wp:positionH>
          <wp:positionV relativeFrom="paragraph">
            <wp:posOffset>7620</wp:posOffset>
          </wp:positionV>
          <wp:extent cx="863600" cy="832485"/>
          <wp:effectExtent l="0" t="0" r="0" b="5715"/>
          <wp:wrapTight wrapText="bothSides">
            <wp:wrapPolygon edited="0">
              <wp:start x="0" y="0"/>
              <wp:lineTo x="0" y="21254"/>
              <wp:lineTo x="20965" y="21254"/>
              <wp:lineTo x="209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863600" cy="832485"/>
                  </a:xfrm>
                  <a:prstGeom prst="rect">
                    <a:avLst/>
                  </a:prstGeom>
                </pic:spPr>
              </pic:pic>
            </a:graphicData>
          </a:graphic>
          <wp14:sizeRelH relativeFrom="margin">
            <wp14:pctWidth>0</wp14:pctWidth>
          </wp14:sizeRelH>
          <wp14:sizeRelV relativeFrom="margin">
            <wp14:pctHeight>0</wp14:pctHeight>
          </wp14:sizeRelV>
        </wp:anchor>
      </w:drawing>
    </w:r>
  </w:p>
  <w:p w14:paraId="3D5A0693" w14:textId="3B99BB5D" w:rsidR="00794DA6" w:rsidRDefault="00794DA6" w:rsidP="00794DA6">
    <w:pPr>
      <w:pStyle w:val="Header"/>
      <w:jc w:val="center"/>
      <w:rPr>
        <w:b/>
        <w:bCs/>
        <w:sz w:val="28"/>
        <w:szCs w:val="28"/>
      </w:rPr>
    </w:pPr>
    <w:r>
      <w:rPr>
        <w:b/>
        <w:bCs/>
        <w:sz w:val="28"/>
        <w:szCs w:val="28"/>
      </w:rPr>
      <w:t>Water Quality Monitoring Work Group</w:t>
    </w:r>
  </w:p>
  <w:p w14:paraId="6BFD9FE5" w14:textId="13B5A2AC" w:rsidR="00794DA6" w:rsidRDefault="00794DA6" w:rsidP="00794DA6">
    <w:pPr>
      <w:pStyle w:val="Header"/>
      <w:jc w:val="center"/>
      <w:rPr>
        <w:b/>
        <w:bCs/>
        <w:sz w:val="28"/>
        <w:szCs w:val="28"/>
      </w:rPr>
    </w:pPr>
    <w:r>
      <w:rPr>
        <w:b/>
        <w:bCs/>
        <w:sz w:val="28"/>
        <w:szCs w:val="28"/>
      </w:rPr>
      <w:t>TEAMS Online Meeting</w:t>
    </w:r>
  </w:p>
  <w:p w14:paraId="4E8A72DA" w14:textId="70E22C71" w:rsidR="000B4A34" w:rsidRDefault="004A59A2" w:rsidP="00794DA6">
    <w:pPr>
      <w:pStyle w:val="Header"/>
      <w:jc w:val="center"/>
    </w:pPr>
    <w:r>
      <w:rPr>
        <w:b/>
        <w:bCs/>
        <w:sz w:val="28"/>
        <w:szCs w:val="28"/>
      </w:rPr>
      <w:t>March 21</w:t>
    </w:r>
    <w:r w:rsidR="00794DA6">
      <w:rPr>
        <w:b/>
        <w:bCs/>
        <w:sz w:val="28"/>
        <w:szCs w:val="28"/>
      </w:rPr>
      <w:t>, 202</w:t>
    </w:r>
    <w:r>
      <w:rPr>
        <w:b/>
        <w:bCs/>
        <w:sz w:val="28"/>
        <w:szCs w:val="28"/>
      </w:rPr>
      <w:t>4</w:t>
    </w:r>
    <w:r w:rsidR="00794DA6">
      <w:rPr>
        <w:b/>
        <w:bCs/>
        <w:sz w:val="28"/>
        <w:szCs w:val="28"/>
      </w:rPr>
      <w:t xml:space="preserve"> – Meeting Summary</w:t>
    </w:r>
  </w:p>
  <w:p w14:paraId="0B7526AB" w14:textId="67B3C4F7" w:rsidR="00F42B3C" w:rsidRDefault="00F42B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2FEC"/>
    <w:multiLevelType w:val="multilevel"/>
    <w:tmpl w:val="B32653B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2B00F5A"/>
    <w:multiLevelType w:val="hybridMultilevel"/>
    <w:tmpl w:val="C8502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F6D7C"/>
    <w:multiLevelType w:val="hybridMultilevel"/>
    <w:tmpl w:val="88F82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059A4"/>
    <w:multiLevelType w:val="hybridMultilevel"/>
    <w:tmpl w:val="24B46FD2"/>
    <w:lvl w:ilvl="0" w:tplc="4F524ADA">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B7140F"/>
    <w:multiLevelType w:val="hybridMultilevel"/>
    <w:tmpl w:val="D0CA7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D843DA"/>
    <w:multiLevelType w:val="multilevel"/>
    <w:tmpl w:val="C0368B5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348504CB"/>
    <w:multiLevelType w:val="hybridMultilevel"/>
    <w:tmpl w:val="70E45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F40771"/>
    <w:multiLevelType w:val="hybridMultilevel"/>
    <w:tmpl w:val="7366727C"/>
    <w:lvl w:ilvl="0" w:tplc="868C256E">
      <w:start w:val="1"/>
      <w:numFmt w:val="decimal"/>
      <w:lvlText w:val="%1."/>
      <w:lvlJc w:val="left"/>
      <w:pPr>
        <w:ind w:left="360" w:hanging="360"/>
      </w:pPr>
      <w:rPr>
        <w:rFonts w:hint="default"/>
        <w:w w:val="105"/>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8" w15:restartNumberingAfterBreak="0">
    <w:nsid w:val="3FD1092B"/>
    <w:multiLevelType w:val="hybridMultilevel"/>
    <w:tmpl w:val="1FD0E05C"/>
    <w:lvl w:ilvl="0" w:tplc="9A9A9ADA">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DA2CE4"/>
    <w:multiLevelType w:val="hybridMultilevel"/>
    <w:tmpl w:val="F8404BE8"/>
    <w:lvl w:ilvl="0" w:tplc="A7DA0728">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223047"/>
    <w:multiLevelType w:val="hybridMultilevel"/>
    <w:tmpl w:val="1B1A0E9A"/>
    <w:lvl w:ilvl="0" w:tplc="69B82C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B65E8"/>
    <w:multiLevelType w:val="hybridMultilevel"/>
    <w:tmpl w:val="FD2AC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6390F"/>
    <w:multiLevelType w:val="hybridMultilevel"/>
    <w:tmpl w:val="EB42FA00"/>
    <w:lvl w:ilvl="0" w:tplc="6D969112">
      <w:start w:val="5"/>
      <w:numFmt w:val="decimal"/>
      <w:lvlText w:val="%1."/>
      <w:lvlJc w:val="left"/>
      <w:pPr>
        <w:ind w:left="390" w:hanging="360"/>
      </w:pPr>
      <w:rPr>
        <w:rFonts w:hint="default"/>
        <w:w w:val="105"/>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3" w15:restartNumberingAfterBreak="0">
    <w:nsid w:val="57AE7C7B"/>
    <w:multiLevelType w:val="hybridMultilevel"/>
    <w:tmpl w:val="EFFC1794"/>
    <w:lvl w:ilvl="0" w:tplc="1EC264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94A3722"/>
    <w:multiLevelType w:val="hybridMultilevel"/>
    <w:tmpl w:val="7E700BC0"/>
    <w:lvl w:ilvl="0" w:tplc="3C92200E">
      <w:start w:val="1"/>
      <w:numFmt w:val="bullet"/>
      <w:lvlText w:val=" "/>
      <w:lvlJc w:val="left"/>
      <w:pPr>
        <w:tabs>
          <w:tab w:val="num" w:pos="720"/>
        </w:tabs>
        <w:ind w:left="720" w:hanging="360"/>
      </w:pPr>
      <w:rPr>
        <w:rFonts w:ascii="Calibri" w:hAnsi="Calibri" w:hint="default"/>
      </w:rPr>
    </w:lvl>
    <w:lvl w:ilvl="1" w:tplc="FC388EB6" w:tentative="1">
      <w:start w:val="1"/>
      <w:numFmt w:val="bullet"/>
      <w:lvlText w:val=" "/>
      <w:lvlJc w:val="left"/>
      <w:pPr>
        <w:tabs>
          <w:tab w:val="num" w:pos="1440"/>
        </w:tabs>
        <w:ind w:left="1440" w:hanging="360"/>
      </w:pPr>
      <w:rPr>
        <w:rFonts w:ascii="Calibri" w:hAnsi="Calibri" w:hint="default"/>
      </w:rPr>
    </w:lvl>
    <w:lvl w:ilvl="2" w:tplc="63507930" w:tentative="1">
      <w:start w:val="1"/>
      <w:numFmt w:val="bullet"/>
      <w:lvlText w:val=" "/>
      <w:lvlJc w:val="left"/>
      <w:pPr>
        <w:tabs>
          <w:tab w:val="num" w:pos="2160"/>
        </w:tabs>
        <w:ind w:left="2160" w:hanging="360"/>
      </w:pPr>
      <w:rPr>
        <w:rFonts w:ascii="Calibri" w:hAnsi="Calibri" w:hint="default"/>
      </w:rPr>
    </w:lvl>
    <w:lvl w:ilvl="3" w:tplc="832E1F34" w:tentative="1">
      <w:start w:val="1"/>
      <w:numFmt w:val="bullet"/>
      <w:lvlText w:val=" "/>
      <w:lvlJc w:val="left"/>
      <w:pPr>
        <w:tabs>
          <w:tab w:val="num" w:pos="2880"/>
        </w:tabs>
        <w:ind w:left="2880" w:hanging="360"/>
      </w:pPr>
      <w:rPr>
        <w:rFonts w:ascii="Calibri" w:hAnsi="Calibri" w:hint="default"/>
      </w:rPr>
    </w:lvl>
    <w:lvl w:ilvl="4" w:tplc="74428BFE" w:tentative="1">
      <w:start w:val="1"/>
      <w:numFmt w:val="bullet"/>
      <w:lvlText w:val=" "/>
      <w:lvlJc w:val="left"/>
      <w:pPr>
        <w:tabs>
          <w:tab w:val="num" w:pos="3600"/>
        </w:tabs>
        <w:ind w:left="3600" w:hanging="360"/>
      </w:pPr>
      <w:rPr>
        <w:rFonts w:ascii="Calibri" w:hAnsi="Calibri" w:hint="default"/>
      </w:rPr>
    </w:lvl>
    <w:lvl w:ilvl="5" w:tplc="F814D34C" w:tentative="1">
      <w:start w:val="1"/>
      <w:numFmt w:val="bullet"/>
      <w:lvlText w:val=" "/>
      <w:lvlJc w:val="left"/>
      <w:pPr>
        <w:tabs>
          <w:tab w:val="num" w:pos="4320"/>
        </w:tabs>
        <w:ind w:left="4320" w:hanging="360"/>
      </w:pPr>
      <w:rPr>
        <w:rFonts w:ascii="Calibri" w:hAnsi="Calibri" w:hint="default"/>
      </w:rPr>
    </w:lvl>
    <w:lvl w:ilvl="6" w:tplc="BE8CA3D8" w:tentative="1">
      <w:start w:val="1"/>
      <w:numFmt w:val="bullet"/>
      <w:lvlText w:val=" "/>
      <w:lvlJc w:val="left"/>
      <w:pPr>
        <w:tabs>
          <w:tab w:val="num" w:pos="5040"/>
        </w:tabs>
        <w:ind w:left="5040" w:hanging="360"/>
      </w:pPr>
      <w:rPr>
        <w:rFonts w:ascii="Calibri" w:hAnsi="Calibri" w:hint="default"/>
      </w:rPr>
    </w:lvl>
    <w:lvl w:ilvl="7" w:tplc="1CA6796C" w:tentative="1">
      <w:start w:val="1"/>
      <w:numFmt w:val="bullet"/>
      <w:lvlText w:val=" "/>
      <w:lvlJc w:val="left"/>
      <w:pPr>
        <w:tabs>
          <w:tab w:val="num" w:pos="5760"/>
        </w:tabs>
        <w:ind w:left="5760" w:hanging="360"/>
      </w:pPr>
      <w:rPr>
        <w:rFonts w:ascii="Calibri" w:hAnsi="Calibri" w:hint="default"/>
      </w:rPr>
    </w:lvl>
    <w:lvl w:ilvl="8" w:tplc="B9E872CE" w:tentative="1">
      <w:start w:val="1"/>
      <w:numFmt w:val="bullet"/>
      <w:lvlText w:val=" "/>
      <w:lvlJc w:val="left"/>
      <w:pPr>
        <w:tabs>
          <w:tab w:val="num" w:pos="6480"/>
        </w:tabs>
        <w:ind w:left="6480" w:hanging="360"/>
      </w:pPr>
      <w:rPr>
        <w:rFonts w:ascii="Calibri" w:hAnsi="Calibri" w:hint="default"/>
      </w:rPr>
    </w:lvl>
  </w:abstractNum>
  <w:abstractNum w:abstractNumId="15" w15:restartNumberingAfterBreak="0">
    <w:nsid w:val="59845B42"/>
    <w:multiLevelType w:val="hybridMultilevel"/>
    <w:tmpl w:val="4F26C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E73F52"/>
    <w:multiLevelType w:val="hybridMultilevel"/>
    <w:tmpl w:val="0D7E0DF8"/>
    <w:lvl w:ilvl="0" w:tplc="2EB8D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BC53F4"/>
    <w:multiLevelType w:val="hybridMultilevel"/>
    <w:tmpl w:val="B1C671A4"/>
    <w:lvl w:ilvl="0" w:tplc="561606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E4E77B2"/>
    <w:multiLevelType w:val="hybridMultilevel"/>
    <w:tmpl w:val="28E8B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0F065D"/>
    <w:multiLevelType w:val="hybridMultilevel"/>
    <w:tmpl w:val="AF6AF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7C4E4F"/>
    <w:multiLevelType w:val="hybridMultilevel"/>
    <w:tmpl w:val="9CA841D0"/>
    <w:lvl w:ilvl="0" w:tplc="0C5214F6">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D34CBE"/>
    <w:multiLevelType w:val="multilevel"/>
    <w:tmpl w:val="B32653B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738D2EC1"/>
    <w:multiLevelType w:val="hybridMultilevel"/>
    <w:tmpl w:val="3CC82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8679A5"/>
    <w:multiLevelType w:val="hybridMultilevel"/>
    <w:tmpl w:val="8DE89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4276452">
    <w:abstractNumId w:val="16"/>
  </w:num>
  <w:num w:numId="2" w16cid:durableId="127824126">
    <w:abstractNumId w:val="21"/>
  </w:num>
  <w:num w:numId="3" w16cid:durableId="1025595855">
    <w:abstractNumId w:val="10"/>
  </w:num>
  <w:num w:numId="4" w16cid:durableId="768045091">
    <w:abstractNumId w:val="0"/>
  </w:num>
  <w:num w:numId="5" w16cid:durableId="879242595">
    <w:abstractNumId w:val="5"/>
  </w:num>
  <w:num w:numId="6" w16cid:durableId="1428193205">
    <w:abstractNumId w:val="13"/>
  </w:num>
  <w:num w:numId="7" w16cid:durableId="1277952668">
    <w:abstractNumId w:val="8"/>
  </w:num>
  <w:num w:numId="8" w16cid:durableId="1281648180">
    <w:abstractNumId w:val="15"/>
  </w:num>
  <w:num w:numId="9" w16cid:durableId="1727141489">
    <w:abstractNumId w:val="17"/>
  </w:num>
  <w:num w:numId="10" w16cid:durableId="1842114455">
    <w:abstractNumId w:val="9"/>
  </w:num>
  <w:num w:numId="11" w16cid:durableId="837503608">
    <w:abstractNumId w:val="22"/>
  </w:num>
  <w:num w:numId="12" w16cid:durableId="1650866850">
    <w:abstractNumId w:val="20"/>
  </w:num>
  <w:num w:numId="13" w16cid:durableId="1146363428">
    <w:abstractNumId w:val="18"/>
  </w:num>
  <w:num w:numId="14" w16cid:durableId="2015064578">
    <w:abstractNumId w:val="3"/>
  </w:num>
  <w:num w:numId="15" w16cid:durableId="63256915">
    <w:abstractNumId w:val="1"/>
  </w:num>
  <w:num w:numId="16" w16cid:durableId="899051810">
    <w:abstractNumId w:val="11"/>
  </w:num>
  <w:num w:numId="17" w16cid:durableId="710811371">
    <w:abstractNumId w:val="19"/>
  </w:num>
  <w:num w:numId="18" w16cid:durableId="1154183033">
    <w:abstractNumId w:val="2"/>
  </w:num>
  <w:num w:numId="19" w16cid:durableId="315036706">
    <w:abstractNumId w:val="23"/>
  </w:num>
  <w:num w:numId="20" w16cid:durableId="193157217">
    <w:abstractNumId w:val="6"/>
  </w:num>
  <w:num w:numId="21" w16cid:durableId="1991516995">
    <w:abstractNumId w:val="4"/>
  </w:num>
  <w:num w:numId="22" w16cid:durableId="1758015455">
    <w:abstractNumId w:val="7"/>
  </w:num>
  <w:num w:numId="23" w16cid:durableId="1902909585">
    <w:abstractNumId w:val="12"/>
  </w:num>
  <w:num w:numId="24" w16cid:durableId="1705400738">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5aewv5c9v92le905wxtrfxa922pfppra5a&quot;&gt;Ammerman Publications-Converted&lt;record-ids&gt;&lt;item&gt;4378&lt;/item&gt;&lt;item&gt;4469&lt;/item&gt;&lt;item&gt;4473&lt;/item&gt;&lt;/record-ids&gt;&lt;/item&gt;&lt;/Libraries&gt;"/>
  </w:docVars>
  <w:rsids>
    <w:rsidRoot w:val="00FA58A8"/>
    <w:rsid w:val="00000627"/>
    <w:rsid w:val="00000EA3"/>
    <w:rsid w:val="000014D9"/>
    <w:rsid w:val="000016F2"/>
    <w:rsid w:val="00001FB7"/>
    <w:rsid w:val="000026C7"/>
    <w:rsid w:val="00003404"/>
    <w:rsid w:val="00003D1E"/>
    <w:rsid w:val="00003ECD"/>
    <w:rsid w:val="0000420B"/>
    <w:rsid w:val="00005313"/>
    <w:rsid w:val="0000617D"/>
    <w:rsid w:val="00006231"/>
    <w:rsid w:val="000062C3"/>
    <w:rsid w:val="00006525"/>
    <w:rsid w:val="0000659C"/>
    <w:rsid w:val="000065EA"/>
    <w:rsid w:val="000071E1"/>
    <w:rsid w:val="000072F8"/>
    <w:rsid w:val="00007AA8"/>
    <w:rsid w:val="00007BD2"/>
    <w:rsid w:val="00011288"/>
    <w:rsid w:val="00011360"/>
    <w:rsid w:val="00011640"/>
    <w:rsid w:val="000116AA"/>
    <w:rsid w:val="00011D07"/>
    <w:rsid w:val="00011D2B"/>
    <w:rsid w:val="000120F5"/>
    <w:rsid w:val="0001297D"/>
    <w:rsid w:val="00012DF0"/>
    <w:rsid w:val="0001328A"/>
    <w:rsid w:val="000135F0"/>
    <w:rsid w:val="00014CAB"/>
    <w:rsid w:val="00014F52"/>
    <w:rsid w:val="00015388"/>
    <w:rsid w:val="00016101"/>
    <w:rsid w:val="00017512"/>
    <w:rsid w:val="000200E0"/>
    <w:rsid w:val="000202D0"/>
    <w:rsid w:val="0002034E"/>
    <w:rsid w:val="00020573"/>
    <w:rsid w:val="00020AD8"/>
    <w:rsid w:val="00020D76"/>
    <w:rsid w:val="00021C4F"/>
    <w:rsid w:val="000220E2"/>
    <w:rsid w:val="00023AAE"/>
    <w:rsid w:val="00023C65"/>
    <w:rsid w:val="00023D18"/>
    <w:rsid w:val="00023EEC"/>
    <w:rsid w:val="00023F41"/>
    <w:rsid w:val="00024245"/>
    <w:rsid w:val="0002492B"/>
    <w:rsid w:val="000251AA"/>
    <w:rsid w:val="00025418"/>
    <w:rsid w:val="000255AC"/>
    <w:rsid w:val="00025C72"/>
    <w:rsid w:val="00025D87"/>
    <w:rsid w:val="000264A5"/>
    <w:rsid w:val="00026761"/>
    <w:rsid w:val="00026BD6"/>
    <w:rsid w:val="00026C0D"/>
    <w:rsid w:val="00027018"/>
    <w:rsid w:val="00027129"/>
    <w:rsid w:val="00027167"/>
    <w:rsid w:val="00027312"/>
    <w:rsid w:val="00027AD9"/>
    <w:rsid w:val="00027FDE"/>
    <w:rsid w:val="000300FB"/>
    <w:rsid w:val="00030559"/>
    <w:rsid w:val="00030FB5"/>
    <w:rsid w:val="000310D6"/>
    <w:rsid w:val="00033EB7"/>
    <w:rsid w:val="00033FB0"/>
    <w:rsid w:val="000341A2"/>
    <w:rsid w:val="00034DF1"/>
    <w:rsid w:val="00034E39"/>
    <w:rsid w:val="00035159"/>
    <w:rsid w:val="00035394"/>
    <w:rsid w:val="000356E3"/>
    <w:rsid w:val="00035DBF"/>
    <w:rsid w:val="0003707E"/>
    <w:rsid w:val="00037238"/>
    <w:rsid w:val="00037953"/>
    <w:rsid w:val="000379FB"/>
    <w:rsid w:val="00041163"/>
    <w:rsid w:val="00041CFE"/>
    <w:rsid w:val="0004206C"/>
    <w:rsid w:val="00042121"/>
    <w:rsid w:val="00042C34"/>
    <w:rsid w:val="00043B30"/>
    <w:rsid w:val="000441FB"/>
    <w:rsid w:val="00044E1E"/>
    <w:rsid w:val="000457F7"/>
    <w:rsid w:val="00046F54"/>
    <w:rsid w:val="00047255"/>
    <w:rsid w:val="00047522"/>
    <w:rsid w:val="000478EB"/>
    <w:rsid w:val="00047DD6"/>
    <w:rsid w:val="000504CC"/>
    <w:rsid w:val="000505E1"/>
    <w:rsid w:val="00050CB0"/>
    <w:rsid w:val="000519CB"/>
    <w:rsid w:val="00051E6D"/>
    <w:rsid w:val="0005225A"/>
    <w:rsid w:val="000523FA"/>
    <w:rsid w:val="000525CB"/>
    <w:rsid w:val="00052BA6"/>
    <w:rsid w:val="0005442C"/>
    <w:rsid w:val="00054A8D"/>
    <w:rsid w:val="00054FD7"/>
    <w:rsid w:val="00055BC7"/>
    <w:rsid w:val="00055F4A"/>
    <w:rsid w:val="00056218"/>
    <w:rsid w:val="00056A50"/>
    <w:rsid w:val="00056C59"/>
    <w:rsid w:val="00056FD2"/>
    <w:rsid w:val="000577D6"/>
    <w:rsid w:val="000578D1"/>
    <w:rsid w:val="000579D4"/>
    <w:rsid w:val="00057D0B"/>
    <w:rsid w:val="00057E19"/>
    <w:rsid w:val="00057F9E"/>
    <w:rsid w:val="00060446"/>
    <w:rsid w:val="0006153D"/>
    <w:rsid w:val="00061F6E"/>
    <w:rsid w:val="00061FE2"/>
    <w:rsid w:val="00063596"/>
    <w:rsid w:val="00063ED2"/>
    <w:rsid w:val="0006440A"/>
    <w:rsid w:val="0006458A"/>
    <w:rsid w:val="0006458D"/>
    <w:rsid w:val="00064922"/>
    <w:rsid w:val="00064A33"/>
    <w:rsid w:val="00064BC4"/>
    <w:rsid w:val="00064BD9"/>
    <w:rsid w:val="000657ED"/>
    <w:rsid w:val="0006591D"/>
    <w:rsid w:val="00065B96"/>
    <w:rsid w:val="00066465"/>
    <w:rsid w:val="0006667F"/>
    <w:rsid w:val="00066F6C"/>
    <w:rsid w:val="000677C4"/>
    <w:rsid w:val="000708DE"/>
    <w:rsid w:val="00070973"/>
    <w:rsid w:val="00071404"/>
    <w:rsid w:val="000714BA"/>
    <w:rsid w:val="000717A2"/>
    <w:rsid w:val="000725AE"/>
    <w:rsid w:val="000725FC"/>
    <w:rsid w:val="00072A12"/>
    <w:rsid w:val="00072B12"/>
    <w:rsid w:val="00074BC6"/>
    <w:rsid w:val="000751C2"/>
    <w:rsid w:val="000763FA"/>
    <w:rsid w:val="00076439"/>
    <w:rsid w:val="000766DB"/>
    <w:rsid w:val="00077091"/>
    <w:rsid w:val="00077296"/>
    <w:rsid w:val="00077434"/>
    <w:rsid w:val="000801DD"/>
    <w:rsid w:val="000802C8"/>
    <w:rsid w:val="0008065B"/>
    <w:rsid w:val="00081062"/>
    <w:rsid w:val="0008153B"/>
    <w:rsid w:val="00081656"/>
    <w:rsid w:val="00081715"/>
    <w:rsid w:val="000818B4"/>
    <w:rsid w:val="0008205B"/>
    <w:rsid w:val="00082679"/>
    <w:rsid w:val="0008270D"/>
    <w:rsid w:val="0008286A"/>
    <w:rsid w:val="00083667"/>
    <w:rsid w:val="00083BD5"/>
    <w:rsid w:val="00083C12"/>
    <w:rsid w:val="00083D65"/>
    <w:rsid w:val="00084171"/>
    <w:rsid w:val="00084174"/>
    <w:rsid w:val="000855F2"/>
    <w:rsid w:val="000857A0"/>
    <w:rsid w:val="00085DFE"/>
    <w:rsid w:val="00086789"/>
    <w:rsid w:val="000869B1"/>
    <w:rsid w:val="0008753E"/>
    <w:rsid w:val="00087D5E"/>
    <w:rsid w:val="0009027F"/>
    <w:rsid w:val="000908D3"/>
    <w:rsid w:val="00090F12"/>
    <w:rsid w:val="0009158D"/>
    <w:rsid w:val="00091D41"/>
    <w:rsid w:val="000925A9"/>
    <w:rsid w:val="00092F3C"/>
    <w:rsid w:val="00093FFD"/>
    <w:rsid w:val="0009404D"/>
    <w:rsid w:val="000943B2"/>
    <w:rsid w:val="0009471F"/>
    <w:rsid w:val="00095A5F"/>
    <w:rsid w:val="00095D65"/>
    <w:rsid w:val="000967CA"/>
    <w:rsid w:val="0009697B"/>
    <w:rsid w:val="00096E29"/>
    <w:rsid w:val="00096EAB"/>
    <w:rsid w:val="000978E4"/>
    <w:rsid w:val="00097BD6"/>
    <w:rsid w:val="000A0604"/>
    <w:rsid w:val="000A0F13"/>
    <w:rsid w:val="000A155B"/>
    <w:rsid w:val="000A1DBE"/>
    <w:rsid w:val="000A211E"/>
    <w:rsid w:val="000A220E"/>
    <w:rsid w:val="000A22B5"/>
    <w:rsid w:val="000A34DF"/>
    <w:rsid w:val="000A4034"/>
    <w:rsid w:val="000A4672"/>
    <w:rsid w:val="000A4B49"/>
    <w:rsid w:val="000A5B1D"/>
    <w:rsid w:val="000A5C7E"/>
    <w:rsid w:val="000A62E8"/>
    <w:rsid w:val="000A64D3"/>
    <w:rsid w:val="000A664A"/>
    <w:rsid w:val="000A6BF2"/>
    <w:rsid w:val="000A72EB"/>
    <w:rsid w:val="000A7311"/>
    <w:rsid w:val="000A7C2C"/>
    <w:rsid w:val="000B0311"/>
    <w:rsid w:val="000B0C77"/>
    <w:rsid w:val="000B1425"/>
    <w:rsid w:val="000B21C1"/>
    <w:rsid w:val="000B2244"/>
    <w:rsid w:val="000B27E9"/>
    <w:rsid w:val="000B31CB"/>
    <w:rsid w:val="000B35F3"/>
    <w:rsid w:val="000B3A9E"/>
    <w:rsid w:val="000B4A34"/>
    <w:rsid w:val="000B5376"/>
    <w:rsid w:val="000B5ED0"/>
    <w:rsid w:val="000B6797"/>
    <w:rsid w:val="000B6853"/>
    <w:rsid w:val="000B69BA"/>
    <w:rsid w:val="000B6C49"/>
    <w:rsid w:val="000B786B"/>
    <w:rsid w:val="000B7DD8"/>
    <w:rsid w:val="000B7EA8"/>
    <w:rsid w:val="000C015B"/>
    <w:rsid w:val="000C079E"/>
    <w:rsid w:val="000C0AA7"/>
    <w:rsid w:val="000C137C"/>
    <w:rsid w:val="000C1863"/>
    <w:rsid w:val="000C1BD5"/>
    <w:rsid w:val="000C1D79"/>
    <w:rsid w:val="000C2635"/>
    <w:rsid w:val="000C36C1"/>
    <w:rsid w:val="000C3731"/>
    <w:rsid w:val="000C3A87"/>
    <w:rsid w:val="000C41E4"/>
    <w:rsid w:val="000C440C"/>
    <w:rsid w:val="000C4FF1"/>
    <w:rsid w:val="000C51D7"/>
    <w:rsid w:val="000C5719"/>
    <w:rsid w:val="000C5D17"/>
    <w:rsid w:val="000C637E"/>
    <w:rsid w:val="000C64D9"/>
    <w:rsid w:val="000C660A"/>
    <w:rsid w:val="000C6797"/>
    <w:rsid w:val="000C6E9A"/>
    <w:rsid w:val="000C708E"/>
    <w:rsid w:val="000C753F"/>
    <w:rsid w:val="000C7556"/>
    <w:rsid w:val="000D0003"/>
    <w:rsid w:val="000D0151"/>
    <w:rsid w:val="000D066B"/>
    <w:rsid w:val="000D0E9F"/>
    <w:rsid w:val="000D113F"/>
    <w:rsid w:val="000D16DE"/>
    <w:rsid w:val="000D1837"/>
    <w:rsid w:val="000D1889"/>
    <w:rsid w:val="000D19FC"/>
    <w:rsid w:val="000D1D5D"/>
    <w:rsid w:val="000D2CB7"/>
    <w:rsid w:val="000D2FDF"/>
    <w:rsid w:val="000D3000"/>
    <w:rsid w:val="000D3353"/>
    <w:rsid w:val="000D365F"/>
    <w:rsid w:val="000D3C76"/>
    <w:rsid w:val="000D3E14"/>
    <w:rsid w:val="000D408B"/>
    <w:rsid w:val="000D486B"/>
    <w:rsid w:val="000D517E"/>
    <w:rsid w:val="000D53C8"/>
    <w:rsid w:val="000D6DA1"/>
    <w:rsid w:val="000D7F24"/>
    <w:rsid w:val="000E0886"/>
    <w:rsid w:val="000E0FA3"/>
    <w:rsid w:val="000E11AB"/>
    <w:rsid w:val="000E190E"/>
    <w:rsid w:val="000E1B04"/>
    <w:rsid w:val="000E1DAE"/>
    <w:rsid w:val="000E2930"/>
    <w:rsid w:val="000E2A12"/>
    <w:rsid w:val="000E2AB4"/>
    <w:rsid w:val="000E2E53"/>
    <w:rsid w:val="000E2FB7"/>
    <w:rsid w:val="000E31CD"/>
    <w:rsid w:val="000E36A6"/>
    <w:rsid w:val="000E39BB"/>
    <w:rsid w:val="000E3CAD"/>
    <w:rsid w:val="000E3EB8"/>
    <w:rsid w:val="000E4159"/>
    <w:rsid w:val="000E42FB"/>
    <w:rsid w:val="000E4994"/>
    <w:rsid w:val="000E4AB3"/>
    <w:rsid w:val="000E5645"/>
    <w:rsid w:val="000E60A8"/>
    <w:rsid w:val="000E6163"/>
    <w:rsid w:val="000E63FC"/>
    <w:rsid w:val="000E6FBD"/>
    <w:rsid w:val="000E6FCE"/>
    <w:rsid w:val="000E780B"/>
    <w:rsid w:val="000F0F35"/>
    <w:rsid w:val="000F15D1"/>
    <w:rsid w:val="000F1E3D"/>
    <w:rsid w:val="000F2613"/>
    <w:rsid w:val="000F28FB"/>
    <w:rsid w:val="000F2A37"/>
    <w:rsid w:val="000F2AFB"/>
    <w:rsid w:val="000F311C"/>
    <w:rsid w:val="000F324D"/>
    <w:rsid w:val="000F359C"/>
    <w:rsid w:val="000F4203"/>
    <w:rsid w:val="000F44D9"/>
    <w:rsid w:val="000F4651"/>
    <w:rsid w:val="000F4C30"/>
    <w:rsid w:val="000F4F5B"/>
    <w:rsid w:val="000F5048"/>
    <w:rsid w:val="000F50CA"/>
    <w:rsid w:val="000F6304"/>
    <w:rsid w:val="000F6667"/>
    <w:rsid w:val="000F6680"/>
    <w:rsid w:val="000F6A11"/>
    <w:rsid w:val="000F6A26"/>
    <w:rsid w:val="000F718D"/>
    <w:rsid w:val="000F7A7A"/>
    <w:rsid w:val="000F7ACC"/>
    <w:rsid w:val="000F7FD9"/>
    <w:rsid w:val="00100229"/>
    <w:rsid w:val="0010104E"/>
    <w:rsid w:val="001011FB"/>
    <w:rsid w:val="00101218"/>
    <w:rsid w:val="00102351"/>
    <w:rsid w:val="001026D9"/>
    <w:rsid w:val="00102920"/>
    <w:rsid w:val="00102AC1"/>
    <w:rsid w:val="00102AFA"/>
    <w:rsid w:val="00102FD7"/>
    <w:rsid w:val="00103031"/>
    <w:rsid w:val="0010497A"/>
    <w:rsid w:val="0010609B"/>
    <w:rsid w:val="00106730"/>
    <w:rsid w:val="00107391"/>
    <w:rsid w:val="00107496"/>
    <w:rsid w:val="00107638"/>
    <w:rsid w:val="001077FB"/>
    <w:rsid w:val="0010788D"/>
    <w:rsid w:val="00110723"/>
    <w:rsid w:val="00110D9D"/>
    <w:rsid w:val="00110EF5"/>
    <w:rsid w:val="0011284E"/>
    <w:rsid w:val="001129D2"/>
    <w:rsid w:val="00112FA3"/>
    <w:rsid w:val="00114D37"/>
    <w:rsid w:val="00115262"/>
    <w:rsid w:val="00115BCA"/>
    <w:rsid w:val="00115C87"/>
    <w:rsid w:val="001165F4"/>
    <w:rsid w:val="00116BDD"/>
    <w:rsid w:val="00116D41"/>
    <w:rsid w:val="00116DD2"/>
    <w:rsid w:val="00117169"/>
    <w:rsid w:val="0011717B"/>
    <w:rsid w:val="0011768C"/>
    <w:rsid w:val="00117E5D"/>
    <w:rsid w:val="001201F0"/>
    <w:rsid w:val="001205F5"/>
    <w:rsid w:val="001206A4"/>
    <w:rsid w:val="00120C1D"/>
    <w:rsid w:val="00120F53"/>
    <w:rsid w:val="00120F7A"/>
    <w:rsid w:val="0012120D"/>
    <w:rsid w:val="00121337"/>
    <w:rsid w:val="0012195B"/>
    <w:rsid w:val="00121A53"/>
    <w:rsid w:val="00123494"/>
    <w:rsid w:val="00123E5F"/>
    <w:rsid w:val="001241AC"/>
    <w:rsid w:val="001257A1"/>
    <w:rsid w:val="00125922"/>
    <w:rsid w:val="0012595E"/>
    <w:rsid w:val="00125F98"/>
    <w:rsid w:val="001267B0"/>
    <w:rsid w:val="00126C31"/>
    <w:rsid w:val="00126C3B"/>
    <w:rsid w:val="00127103"/>
    <w:rsid w:val="00127207"/>
    <w:rsid w:val="00130359"/>
    <w:rsid w:val="00131A8A"/>
    <w:rsid w:val="00131B63"/>
    <w:rsid w:val="0013204C"/>
    <w:rsid w:val="0013225B"/>
    <w:rsid w:val="0013444D"/>
    <w:rsid w:val="0013502E"/>
    <w:rsid w:val="00135096"/>
    <w:rsid w:val="001353CA"/>
    <w:rsid w:val="001356AE"/>
    <w:rsid w:val="00135913"/>
    <w:rsid w:val="00135B7A"/>
    <w:rsid w:val="00135EE3"/>
    <w:rsid w:val="0013618D"/>
    <w:rsid w:val="00136904"/>
    <w:rsid w:val="00136A45"/>
    <w:rsid w:val="001374C0"/>
    <w:rsid w:val="0013763C"/>
    <w:rsid w:val="00140B4B"/>
    <w:rsid w:val="00140B8A"/>
    <w:rsid w:val="001425DC"/>
    <w:rsid w:val="00142D4C"/>
    <w:rsid w:val="001434D0"/>
    <w:rsid w:val="00143518"/>
    <w:rsid w:val="00143953"/>
    <w:rsid w:val="00143998"/>
    <w:rsid w:val="00143C34"/>
    <w:rsid w:val="00144030"/>
    <w:rsid w:val="001444E6"/>
    <w:rsid w:val="001452AF"/>
    <w:rsid w:val="00145BAB"/>
    <w:rsid w:val="001468F9"/>
    <w:rsid w:val="00146CB3"/>
    <w:rsid w:val="00147865"/>
    <w:rsid w:val="00147CEC"/>
    <w:rsid w:val="0015079D"/>
    <w:rsid w:val="001519B7"/>
    <w:rsid w:val="001520FC"/>
    <w:rsid w:val="00152771"/>
    <w:rsid w:val="001533A4"/>
    <w:rsid w:val="001533A5"/>
    <w:rsid w:val="0015361D"/>
    <w:rsid w:val="00153B54"/>
    <w:rsid w:val="0015629B"/>
    <w:rsid w:val="00156706"/>
    <w:rsid w:val="00156FC3"/>
    <w:rsid w:val="0015718C"/>
    <w:rsid w:val="001577AB"/>
    <w:rsid w:val="00161393"/>
    <w:rsid w:val="0016191E"/>
    <w:rsid w:val="00162712"/>
    <w:rsid w:val="0016283A"/>
    <w:rsid w:val="00162BEF"/>
    <w:rsid w:val="00163E3E"/>
    <w:rsid w:val="00164584"/>
    <w:rsid w:val="00164BF0"/>
    <w:rsid w:val="00164D57"/>
    <w:rsid w:val="00164DF5"/>
    <w:rsid w:val="001655B0"/>
    <w:rsid w:val="00165C80"/>
    <w:rsid w:val="00165D83"/>
    <w:rsid w:val="001671A3"/>
    <w:rsid w:val="00167393"/>
    <w:rsid w:val="0016762C"/>
    <w:rsid w:val="00167B0D"/>
    <w:rsid w:val="00171306"/>
    <w:rsid w:val="00171EC7"/>
    <w:rsid w:val="001723EA"/>
    <w:rsid w:val="001725E4"/>
    <w:rsid w:val="00172BEE"/>
    <w:rsid w:val="00172E65"/>
    <w:rsid w:val="00174296"/>
    <w:rsid w:val="001749E7"/>
    <w:rsid w:val="001754F2"/>
    <w:rsid w:val="00175D39"/>
    <w:rsid w:val="00175D8A"/>
    <w:rsid w:val="0017660C"/>
    <w:rsid w:val="00176709"/>
    <w:rsid w:val="00176A61"/>
    <w:rsid w:val="001770CA"/>
    <w:rsid w:val="00177B57"/>
    <w:rsid w:val="00180B1D"/>
    <w:rsid w:val="00180F54"/>
    <w:rsid w:val="00181008"/>
    <w:rsid w:val="0018157C"/>
    <w:rsid w:val="001816B2"/>
    <w:rsid w:val="00181A52"/>
    <w:rsid w:val="00181E97"/>
    <w:rsid w:val="00181FE8"/>
    <w:rsid w:val="00182161"/>
    <w:rsid w:val="00182540"/>
    <w:rsid w:val="001829BD"/>
    <w:rsid w:val="001834A2"/>
    <w:rsid w:val="00184205"/>
    <w:rsid w:val="0018459C"/>
    <w:rsid w:val="00184CBB"/>
    <w:rsid w:val="00184E2D"/>
    <w:rsid w:val="0018546A"/>
    <w:rsid w:val="0018581C"/>
    <w:rsid w:val="001859FE"/>
    <w:rsid w:val="00185FB0"/>
    <w:rsid w:val="001860E8"/>
    <w:rsid w:val="001861DF"/>
    <w:rsid w:val="00186B65"/>
    <w:rsid w:val="00186DA5"/>
    <w:rsid w:val="001874EA"/>
    <w:rsid w:val="00190114"/>
    <w:rsid w:val="00190559"/>
    <w:rsid w:val="00190620"/>
    <w:rsid w:val="0019089A"/>
    <w:rsid w:val="00190A89"/>
    <w:rsid w:val="001918C2"/>
    <w:rsid w:val="001929EF"/>
    <w:rsid w:val="00192E34"/>
    <w:rsid w:val="0019302F"/>
    <w:rsid w:val="001938AF"/>
    <w:rsid w:val="00193C06"/>
    <w:rsid w:val="00193E70"/>
    <w:rsid w:val="00193E82"/>
    <w:rsid w:val="00194079"/>
    <w:rsid w:val="0019421F"/>
    <w:rsid w:val="001944D6"/>
    <w:rsid w:val="00194AD4"/>
    <w:rsid w:val="001959A7"/>
    <w:rsid w:val="00195AE3"/>
    <w:rsid w:val="0019662D"/>
    <w:rsid w:val="00197613"/>
    <w:rsid w:val="001A0239"/>
    <w:rsid w:val="001A092C"/>
    <w:rsid w:val="001A09F9"/>
    <w:rsid w:val="001A15FD"/>
    <w:rsid w:val="001A18A0"/>
    <w:rsid w:val="001A27A7"/>
    <w:rsid w:val="001A3012"/>
    <w:rsid w:val="001A3733"/>
    <w:rsid w:val="001A397B"/>
    <w:rsid w:val="001A3AB5"/>
    <w:rsid w:val="001A403D"/>
    <w:rsid w:val="001A410C"/>
    <w:rsid w:val="001A420E"/>
    <w:rsid w:val="001A42A2"/>
    <w:rsid w:val="001A4704"/>
    <w:rsid w:val="001A5D23"/>
    <w:rsid w:val="001A63B9"/>
    <w:rsid w:val="001A6CE0"/>
    <w:rsid w:val="001A6D08"/>
    <w:rsid w:val="001A772F"/>
    <w:rsid w:val="001A7A26"/>
    <w:rsid w:val="001A7C6B"/>
    <w:rsid w:val="001B0C68"/>
    <w:rsid w:val="001B146F"/>
    <w:rsid w:val="001B1C55"/>
    <w:rsid w:val="001B25A5"/>
    <w:rsid w:val="001B26B3"/>
    <w:rsid w:val="001B46D8"/>
    <w:rsid w:val="001B4813"/>
    <w:rsid w:val="001B483C"/>
    <w:rsid w:val="001B540C"/>
    <w:rsid w:val="001B57F9"/>
    <w:rsid w:val="001B5E2A"/>
    <w:rsid w:val="001B649E"/>
    <w:rsid w:val="001B6554"/>
    <w:rsid w:val="001B6A20"/>
    <w:rsid w:val="001B6BD8"/>
    <w:rsid w:val="001B6DDD"/>
    <w:rsid w:val="001B6EF4"/>
    <w:rsid w:val="001B7E03"/>
    <w:rsid w:val="001C064D"/>
    <w:rsid w:val="001C0D36"/>
    <w:rsid w:val="001C147F"/>
    <w:rsid w:val="001C1F79"/>
    <w:rsid w:val="001C1FFD"/>
    <w:rsid w:val="001C2137"/>
    <w:rsid w:val="001C2C07"/>
    <w:rsid w:val="001C3C28"/>
    <w:rsid w:val="001C3F78"/>
    <w:rsid w:val="001C4D48"/>
    <w:rsid w:val="001C5114"/>
    <w:rsid w:val="001C5ABB"/>
    <w:rsid w:val="001C5CAF"/>
    <w:rsid w:val="001C61D4"/>
    <w:rsid w:val="001C6A31"/>
    <w:rsid w:val="001C6C4D"/>
    <w:rsid w:val="001D007B"/>
    <w:rsid w:val="001D0230"/>
    <w:rsid w:val="001D055B"/>
    <w:rsid w:val="001D0602"/>
    <w:rsid w:val="001D0CE2"/>
    <w:rsid w:val="001D0D1E"/>
    <w:rsid w:val="001D1060"/>
    <w:rsid w:val="001D1239"/>
    <w:rsid w:val="001D1B5B"/>
    <w:rsid w:val="001D2073"/>
    <w:rsid w:val="001D2122"/>
    <w:rsid w:val="001D2D60"/>
    <w:rsid w:val="001D2E11"/>
    <w:rsid w:val="001D2E38"/>
    <w:rsid w:val="001D34A6"/>
    <w:rsid w:val="001D45F2"/>
    <w:rsid w:val="001D57A7"/>
    <w:rsid w:val="001D59D5"/>
    <w:rsid w:val="001D5B37"/>
    <w:rsid w:val="001D60BE"/>
    <w:rsid w:val="001D6B4A"/>
    <w:rsid w:val="001D70BD"/>
    <w:rsid w:val="001D7262"/>
    <w:rsid w:val="001D7D0C"/>
    <w:rsid w:val="001D7D69"/>
    <w:rsid w:val="001D7E01"/>
    <w:rsid w:val="001E08B8"/>
    <w:rsid w:val="001E0A0F"/>
    <w:rsid w:val="001E1625"/>
    <w:rsid w:val="001E1A32"/>
    <w:rsid w:val="001E1AB9"/>
    <w:rsid w:val="001E1EAB"/>
    <w:rsid w:val="001E26DD"/>
    <w:rsid w:val="001E3FAF"/>
    <w:rsid w:val="001E4925"/>
    <w:rsid w:val="001E4BEB"/>
    <w:rsid w:val="001E582C"/>
    <w:rsid w:val="001E6389"/>
    <w:rsid w:val="001E7B25"/>
    <w:rsid w:val="001E7E79"/>
    <w:rsid w:val="001F033E"/>
    <w:rsid w:val="001F058F"/>
    <w:rsid w:val="001F09D1"/>
    <w:rsid w:val="001F0DD9"/>
    <w:rsid w:val="001F1182"/>
    <w:rsid w:val="001F1285"/>
    <w:rsid w:val="001F13B4"/>
    <w:rsid w:val="001F15A5"/>
    <w:rsid w:val="001F190E"/>
    <w:rsid w:val="001F1F24"/>
    <w:rsid w:val="001F21C0"/>
    <w:rsid w:val="001F33C8"/>
    <w:rsid w:val="001F37F1"/>
    <w:rsid w:val="001F432C"/>
    <w:rsid w:val="001F4E5E"/>
    <w:rsid w:val="001F4F5F"/>
    <w:rsid w:val="001F52B2"/>
    <w:rsid w:val="001F54B2"/>
    <w:rsid w:val="001F6167"/>
    <w:rsid w:val="001F6428"/>
    <w:rsid w:val="001F676A"/>
    <w:rsid w:val="001F678A"/>
    <w:rsid w:val="001F7139"/>
    <w:rsid w:val="001F7405"/>
    <w:rsid w:val="00200571"/>
    <w:rsid w:val="002013B3"/>
    <w:rsid w:val="0020160C"/>
    <w:rsid w:val="00201A55"/>
    <w:rsid w:val="002021C2"/>
    <w:rsid w:val="0020260A"/>
    <w:rsid w:val="00202A22"/>
    <w:rsid w:val="00203282"/>
    <w:rsid w:val="0020398C"/>
    <w:rsid w:val="00203CA7"/>
    <w:rsid w:val="002044D3"/>
    <w:rsid w:val="002047BB"/>
    <w:rsid w:val="00204EF6"/>
    <w:rsid w:val="0020557D"/>
    <w:rsid w:val="002063F3"/>
    <w:rsid w:val="00206AB3"/>
    <w:rsid w:val="00206BE8"/>
    <w:rsid w:val="00207763"/>
    <w:rsid w:val="0020776A"/>
    <w:rsid w:val="00207CDA"/>
    <w:rsid w:val="0021004C"/>
    <w:rsid w:val="002101CC"/>
    <w:rsid w:val="00210298"/>
    <w:rsid w:val="00210302"/>
    <w:rsid w:val="002105BD"/>
    <w:rsid w:val="0021088A"/>
    <w:rsid w:val="00210B06"/>
    <w:rsid w:val="00210C28"/>
    <w:rsid w:val="00210F48"/>
    <w:rsid w:val="00211003"/>
    <w:rsid w:val="0021270E"/>
    <w:rsid w:val="00212AC4"/>
    <w:rsid w:val="00212D8B"/>
    <w:rsid w:val="0021378E"/>
    <w:rsid w:val="00213938"/>
    <w:rsid w:val="00213E60"/>
    <w:rsid w:val="002140B4"/>
    <w:rsid w:val="0021413D"/>
    <w:rsid w:val="00214963"/>
    <w:rsid w:val="00214B89"/>
    <w:rsid w:val="00214F3C"/>
    <w:rsid w:val="00215145"/>
    <w:rsid w:val="0021582E"/>
    <w:rsid w:val="002158B0"/>
    <w:rsid w:val="00216B3C"/>
    <w:rsid w:val="00216FCB"/>
    <w:rsid w:val="00217092"/>
    <w:rsid w:val="00217346"/>
    <w:rsid w:val="00217353"/>
    <w:rsid w:val="00217CF1"/>
    <w:rsid w:val="00217DEB"/>
    <w:rsid w:val="002202D2"/>
    <w:rsid w:val="002208B9"/>
    <w:rsid w:val="00220B10"/>
    <w:rsid w:val="00220B2D"/>
    <w:rsid w:val="00220C3A"/>
    <w:rsid w:val="00221484"/>
    <w:rsid w:val="002222B0"/>
    <w:rsid w:val="002222D3"/>
    <w:rsid w:val="00222FCF"/>
    <w:rsid w:val="002243BA"/>
    <w:rsid w:val="00224652"/>
    <w:rsid w:val="00224824"/>
    <w:rsid w:val="002256C8"/>
    <w:rsid w:val="00225E6C"/>
    <w:rsid w:val="00225E86"/>
    <w:rsid w:val="0022692E"/>
    <w:rsid w:val="00227558"/>
    <w:rsid w:val="00227BE5"/>
    <w:rsid w:val="0023049F"/>
    <w:rsid w:val="00230990"/>
    <w:rsid w:val="00230F8B"/>
    <w:rsid w:val="00231658"/>
    <w:rsid w:val="00231804"/>
    <w:rsid w:val="00231FFB"/>
    <w:rsid w:val="0023258F"/>
    <w:rsid w:val="0023273F"/>
    <w:rsid w:val="00232A97"/>
    <w:rsid w:val="00232E78"/>
    <w:rsid w:val="00233845"/>
    <w:rsid w:val="00233898"/>
    <w:rsid w:val="0023390E"/>
    <w:rsid w:val="00233F23"/>
    <w:rsid w:val="002347FF"/>
    <w:rsid w:val="00234BAC"/>
    <w:rsid w:val="002355C7"/>
    <w:rsid w:val="00235DAE"/>
    <w:rsid w:val="002361DC"/>
    <w:rsid w:val="0023693B"/>
    <w:rsid w:val="00236BB3"/>
    <w:rsid w:val="002376B1"/>
    <w:rsid w:val="00237E0D"/>
    <w:rsid w:val="002413E9"/>
    <w:rsid w:val="0024160B"/>
    <w:rsid w:val="00241FD2"/>
    <w:rsid w:val="002426CC"/>
    <w:rsid w:val="0024281E"/>
    <w:rsid w:val="00242CFE"/>
    <w:rsid w:val="00244FA6"/>
    <w:rsid w:val="00245E88"/>
    <w:rsid w:val="00246C86"/>
    <w:rsid w:val="002479C2"/>
    <w:rsid w:val="00247D60"/>
    <w:rsid w:val="00247D95"/>
    <w:rsid w:val="002509EF"/>
    <w:rsid w:val="002510F8"/>
    <w:rsid w:val="00251348"/>
    <w:rsid w:val="002515B9"/>
    <w:rsid w:val="00251602"/>
    <w:rsid w:val="002517EF"/>
    <w:rsid w:val="00251A16"/>
    <w:rsid w:val="00251BE1"/>
    <w:rsid w:val="0025208A"/>
    <w:rsid w:val="00252108"/>
    <w:rsid w:val="00252A58"/>
    <w:rsid w:val="002532A8"/>
    <w:rsid w:val="002539B7"/>
    <w:rsid w:val="00253B4E"/>
    <w:rsid w:val="00253EC6"/>
    <w:rsid w:val="0025449C"/>
    <w:rsid w:val="00254BD1"/>
    <w:rsid w:val="00255118"/>
    <w:rsid w:val="002553CE"/>
    <w:rsid w:val="00255587"/>
    <w:rsid w:val="002575D2"/>
    <w:rsid w:val="0025796D"/>
    <w:rsid w:val="00257B2A"/>
    <w:rsid w:val="00257B67"/>
    <w:rsid w:val="00257F99"/>
    <w:rsid w:val="002605C1"/>
    <w:rsid w:val="00260A9A"/>
    <w:rsid w:val="00260B37"/>
    <w:rsid w:val="00260E66"/>
    <w:rsid w:val="00262169"/>
    <w:rsid w:val="0026392E"/>
    <w:rsid w:val="00263A85"/>
    <w:rsid w:val="00264787"/>
    <w:rsid w:val="00264E44"/>
    <w:rsid w:val="00265373"/>
    <w:rsid w:val="002657A1"/>
    <w:rsid w:val="002669A1"/>
    <w:rsid w:val="00266D1F"/>
    <w:rsid w:val="00266F43"/>
    <w:rsid w:val="002671FA"/>
    <w:rsid w:val="002676BD"/>
    <w:rsid w:val="002676C4"/>
    <w:rsid w:val="002678B0"/>
    <w:rsid w:val="00267C6F"/>
    <w:rsid w:val="00267EAF"/>
    <w:rsid w:val="002713B6"/>
    <w:rsid w:val="00271C3F"/>
    <w:rsid w:val="00272393"/>
    <w:rsid w:val="002727EF"/>
    <w:rsid w:val="00272D41"/>
    <w:rsid w:val="0027497A"/>
    <w:rsid w:val="00274A5F"/>
    <w:rsid w:val="00274ACD"/>
    <w:rsid w:val="002756DC"/>
    <w:rsid w:val="002761E0"/>
    <w:rsid w:val="00276E11"/>
    <w:rsid w:val="00276EDF"/>
    <w:rsid w:val="002773B7"/>
    <w:rsid w:val="0027761E"/>
    <w:rsid w:val="0027767A"/>
    <w:rsid w:val="002779DF"/>
    <w:rsid w:val="00277A9B"/>
    <w:rsid w:val="0028025D"/>
    <w:rsid w:val="0028100F"/>
    <w:rsid w:val="0028115D"/>
    <w:rsid w:val="00281237"/>
    <w:rsid w:val="00281EE8"/>
    <w:rsid w:val="002825B0"/>
    <w:rsid w:val="00282804"/>
    <w:rsid w:val="00282A4C"/>
    <w:rsid w:val="00283869"/>
    <w:rsid w:val="00283A0A"/>
    <w:rsid w:val="0028485B"/>
    <w:rsid w:val="0028488A"/>
    <w:rsid w:val="00284E10"/>
    <w:rsid w:val="0028641C"/>
    <w:rsid w:val="002868C8"/>
    <w:rsid w:val="00286ADC"/>
    <w:rsid w:val="002876BF"/>
    <w:rsid w:val="0029015D"/>
    <w:rsid w:val="0029087F"/>
    <w:rsid w:val="002908AF"/>
    <w:rsid w:val="00290B5B"/>
    <w:rsid w:val="0029155F"/>
    <w:rsid w:val="0029157E"/>
    <w:rsid w:val="00291DB9"/>
    <w:rsid w:val="00292189"/>
    <w:rsid w:val="0029245A"/>
    <w:rsid w:val="002924EF"/>
    <w:rsid w:val="00292B8D"/>
    <w:rsid w:val="00292BAB"/>
    <w:rsid w:val="00292F54"/>
    <w:rsid w:val="00293011"/>
    <w:rsid w:val="00293402"/>
    <w:rsid w:val="002935DD"/>
    <w:rsid w:val="00293873"/>
    <w:rsid w:val="00293D38"/>
    <w:rsid w:val="00293D59"/>
    <w:rsid w:val="002943E8"/>
    <w:rsid w:val="00295EC5"/>
    <w:rsid w:val="00296379"/>
    <w:rsid w:val="002964E8"/>
    <w:rsid w:val="00296545"/>
    <w:rsid w:val="00296623"/>
    <w:rsid w:val="0029688E"/>
    <w:rsid w:val="00296895"/>
    <w:rsid w:val="002968C8"/>
    <w:rsid w:val="00296B41"/>
    <w:rsid w:val="00297019"/>
    <w:rsid w:val="00297C36"/>
    <w:rsid w:val="00297E75"/>
    <w:rsid w:val="002A004E"/>
    <w:rsid w:val="002A07B7"/>
    <w:rsid w:val="002A0904"/>
    <w:rsid w:val="002A1095"/>
    <w:rsid w:val="002A117D"/>
    <w:rsid w:val="002A1579"/>
    <w:rsid w:val="002A2D9F"/>
    <w:rsid w:val="002A2DE5"/>
    <w:rsid w:val="002A3A2B"/>
    <w:rsid w:val="002A4808"/>
    <w:rsid w:val="002A4EB5"/>
    <w:rsid w:val="002A5A69"/>
    <w:rsid w:val="002A6BF1"/>
    <w:rsid w:val="002A6E5A"/>
    <w:rsid w:val="002A71DE"/>
    <w:rsid w:val="002A7C25"/>
    <w:rsid w:val="002B02E2"/>
    <w:rsid w:val="002B0313"/>
    <w:rsid w:val="002B032E"/>
    <w:rsid w:val="002B0505"/>
    <w:rsid w:val="002B0C09"/>
    <w:rsid w:val="002B1FF3"/>
    <w:rsid w:val="002B245B"/>
    <w:rsid w:val="002B2A4F"/>
    <w:rsid w:val="002B2C14"/>
    <w:rsid w:val="002B3664"/>
    <w:rsid w:val="002B4091"/>
    <w:rsid w:val="002B42DB"/>
    <w:rsid w:val="002B4391"/>
    <w:rsid w:val="002B4C1F"/>
    <w:rsid w:val="002B4CC7"/>
    <w:rsid w:val="002B549D"/>
    <w:rsid w:val="002B5690"/>
    <w:rsid w:val="002B5781"/>
    <w:rsid w:val="002B57B1"/>
    <w:rsid w:val="002B57C3"/>
    <w:rsid w:val="002B5AE5"/>
    <w:rsid w:val="002B5B06"/>
    <w:rsid w:val="002B62BB"/>
    <w:rsid w:val="002B6472"/>
    <w:rsid w:val="002B6E58"/>
    <w:rsid w:val="002B7CB6"/>
    <w:rsid w:val="002B7F0E"/>
    <w:rsid w:val="002C0025"/>
    <w:rsid w:val="002C089E"/>
    <w:rsid w:val="002C0B29"/>
    <w:rsid w:val="002C1D2D"/>
    <w:rsid w:val="002C2B96"/>
    <w:rsid w:val="002C2DE2"/>
    <w:rsid w:val="002C3122"/>
    <w:rsid w:val="002C42C1"/>
    <w:rsid w:val="002C43E3"/>
    <w:rsid w:val="002C5224"/>
    <w:rsid w:val="002C5424"/>
    <w:rsid w:val="002C622E"/>
    <w:rsid w:val="002C69A0"/>
    <w:rsid w:val="002C7220"/>
    <w:rsid w:val="002C7221"/>
    <w:rsid w:val="002C7C23"/>
    <w:rsid w:val="002C7FD7"/>
    <w:rsid w:val="002D0443"/>
    <w:rsid w:val="002D06F5"/>
    <w:rsid w:val="002D0E1F"/>
    <w:rsid w:val="002D1125"/>
    <w:rsid w:val="002D16A8"/>
    <w:rsid w:val="002D1B90"/>
    <w:rsid w:val="002D1FA7"/>
    <w:rsid w:val="002D2528"/>
    <w:rsid w:val="002D253D"/>
    <w:rsid w:val="002D254B"/>
    <w:rsid w:val="002D28E1"/>
    <w:rsid w:val="002D29C7"/>
    <w:rsid w:val="002D317B"/>
    <w:rsid w:val="002D4039"/>
    <w:rsid w:val="002D478B"/>
    <w:rsid w:val="002D55F6"/>
    <w:rsid w:val="002D56FC"/>
    <w:rsid w:val="002D586E"/>
    <w:rsid w:val="002D5A56"/>
    <w:rsid w:val="002D5B24"/>
    <w:rsid w:val="002D63A3"/>
    <w:rsid w:val="002D6BD5"/>
    <w:rsid w:val="002D796D"/>
    <w:rsid w:val="002D7B40"/>
    <w:rsid w:val="002D7CFF"/>
    <w:rsid w:val="002E0561"/>
    <w:rsid w:val="002E0FC5"/>
    <w:rsid w:val="002E12D8"/>
    <w:rsid w:val="002E1508"/>
    <w:rsid w:val="002E1FD2"/>
    <w:rsid w:val="002E280E"/>
    <w:rsid w:val="002E33EF"/>
    <w:rsid w:val="002E35A4"/>
    <w:rsid w:val="002E3E17"/>
    <w:rsid w:val="002E4033"/>
    <w:rsid w:val="002E43CE"/>
    <w:rsid w:val="002E452C"/>
    <w:rsid w:val="002E4766"/>
    <w:rsid w:val="002E48DA"/>
    <w:rsid w:val="002E5455"/>
    <w:rsid w:val="002E6624"/>
    <w:rsid w:val="002E6FDC"/>
    <w:rsid w:val="002E7E22"/>
    <w:rsid w:val="002F0511"/>
    <w:rsid w:val="002F2CCA"/>
    <w:rsid w:val="002F2D0F"/>
    <w:rsid w:val="002F3538"/>
    <w:rsid w:val="002F3EED"/>
    <w:rsid w:val="002F4006"/>
    <w:rsid w:val="002F4284"/>
    <w:rsid w:val="002F440A"/>
    <w:rsid w:val="002F53B2"/>
    <w:rsid w:val="002F5B5D"/>
    <w:rsid w:val="002F637D"/>
    <w:rsid w:val="002F6B10"/>
    <w:rsid w:val="002F6C43"/>
    <w:rsid w:val="002F6D52"/>
    <w:rsid w:val="002F7068"/>
    <w:rsid w:val="002F77D4"/>
    <w:rsid w:val="00300B6A"/>
    <w:rsid w:val="00300E21"/>
    <w:rsid w:val="00300EE5"/>
    <w:rsid w:val="00300F5A"/>
    <w:rsid w:val="00301D30"/>
    <w:rsid w:val="003022F0"/>
    <w:rsid w:val="003026A1"/>
    <w:rsid w:val="00302A85"/>
    <w:rsid w:val="00302D96"/>
    <w:rsid w:val="0030356B"/>
    <w:rsid w:val="00303D87"/>
    <w:rsid w:val="00303F6E"/>
    <w:rsid w:val="003041BF"/>
    <w:rsid w:val="0030423D"/>
    <w:rsid w:val="0030439F"/>
    <w:rsid w:val="00304A01"/>
    <w:rsid w:val="00304C52"/>
    <w:rsid w:val="00304D96"/>
    <w:rsid w:val="00306835"/>
    <w:rsid w:val="0030755E"/>
    <w:rsid w:val="00307627"/>
    <w:rsid w:val="00307910"/>
    <w:rsid w:val="00310157"/>
    <w:rsid w:val="00310ECC"/>
    <w:rsid w:val="003114B9"/>
    <w:rsid w:val="003114CC"/>
    <w:rsid w:val="00311845"/>
    <w:rsid w:val="00311DE3"/>
    <w:rsid w:val="00311E56"/>
    <w:rsid w:val="00312CFB"/>
    <w:rsid w:val="00312D75"/>
    <w:rsid w:val="00313480"/>
    <w:rsid w:val="00313A82"/>
    <w:rsid w:val="00313DCD"/>
    <w:rsid w:val="00313E21"/>
    <w:rsid w:val="003144F4"/>
    <w:rsid w:val="003149B5"/>
    <w:rsid w:val="003155F2"/>
    <w:rsid w:val="003156E3"/>
    <w:rsid w:val="003157DC"/>
    <w:rsid w:val="00315F4C"/>
    <w:rsid w:val="00316420"/>
    <w:rsid w:val="00316A39"/>
    <w:rsid w:val="0031785C"/>
    <w:rsid w:val="00317A5B"/>
    <w:rsid w:val="003201FF"/>
    <w:rsid w:val="0032023F"/>
    <w:rsid w:val="0032040A"/>
    <w:rsid w:val="00320B2B"/>
    <w:rsid w:val="00320F06"/>
    <w:rsid w:val="00321255"/>
    <w:rsid w:val="003214DB"/>
    <w:rsid w:val="00321CE2"/>
    <w:rsid w:val="00322193"/>
    <w:rsid w:val="00323578"/>
    <w:rsid w:val="00323E3B"/>
    <w:rsid w:val="003241F7"/>
    <w:rsid w:val="00324F63"/>
    <w:rsid w:val="0032506E"/>
    <w:rsid w:val="003250D4"/>
    <w:rsid w:val="00325341"/>
    <w:rsid w:val="00326447"/>
    <w:rsid w:val="003265DD"/>
    <w:rsid w:val="00326825"/>
    <w:rsid w:val="00326FCE"/>
    <w:rsid w:val="0032717C"/>
    <w:rsid w:val="00327308"/>
    <w:rsid w:val="00327405"/>
    <w:rsid w:val="00327431"/>
    <w:rsid w:val="0032752E"/>
    <w:rsid w:val="003302F0"/>
    <w:rsid w:val="0033046A"/>
    <w:rsid w:val="003313C9"/>
    <w:rsid w:val="0033175B"/>
    <w:rsid w:val="00331B46"/>
    <w:rsid w:val="00331D8A"/>
    <w:rsid w:val="00331F80"/>
    <w:rsid w:val="003327B7"/>
    <w:rsid w:val="00332947"/>
    <w:rsid w:val="0033301C"/>
    <w:rsid w:val="0033355B"/>
    <w:rsid w:val="00333703"/>
    <w:rsid w:val="00333847"/>
    <w:rsid w:val="00333FDE"/>
    <w:rsid w:val="00334145"/>
    <w:rsid w:val="00334228"/>
    <w:rsid w:val="00334D9D"/>
    <w:rsid w:val="00335711"/>
    <w:rsid w:val="00335F19"/>
    <w:rsid w:val="00336189"/>
    <w:rsid w:val="00336EB1"/>
    <w:rsid w:val="00336F8D"/>
    <w:rsid w:val="00337245"/>
    <w:rsid w:val="0033742C"/>
    <w:rsid w:val="0033752D"/>
    <w:rsid w:val="00337677"/>
    <w:rsid w:val="00337B47"/>
    <w:rsid w:val="00337E25"/>
    <w:rsid w:val="003400F0"/>
    <w:rsid w:val="00340394"/>
    <w:rsid w:val="00341743"/>
    <w:rsid w:val="00342123"/>
    <w:rsid w:val="00342858"/>
    <w:rsid w:val="00342B44"/>
    <w:rsid w:val="00342D5A"/>
    <w:rsid w:val="00343566"/>
    <w:rsid w:val="00343B3C"/>
    <w:rsid w:val="00343B45"/>
    <w:rsid w:val="0034451A"/>
    <w:rsid w:val="00344C38"/>
    <w:rsid w:val="00344EDD"/>
    <w:rsid w:val="00345D37"/>
    <w:rsid w:val="0034645A"/>
    <w:rsid w:val="00346ADB"/>
    <w:rsid w:val="003476C4"/>
    <w:rsid w:val="00347960"/>
    <w:rsid w:val="00347BA9"/>
    <w:rsid w:val="00350A44"/>
    <w:rsid w:val="00350D42"/>
    <w:rsid w:val="003512D9"/>
    <w:rsid w:val="003515C7"/>
    <w:rsid w:val="00352237"/>
    <w:rsid w:val="00352B50"/>
    <w:rsid w:val="00352EC5"/>
    <w:rsid w:val="00353641"/>
    <w:rsid w:val="003537B6"/>
    <w:rsid w:val="00354551"/>
    <w:rsid w:val="003547E7"/>
    <w:rsid w:val="00354C4D"/>
    <w:rsid w:val="00354FEE"/>
    <w:rsid w:val="00355083"/>
    <w:rsid w:val="00355E79"/>
    <w:rsid w:val="0035623D"/>
    <w:rsid w:val="003563A9"/>
    <w:rsid w:val="00356852"/>
    <w:rsid w:val="00356B7E"/>
    <w:rsid w:val="00356EC7"/>
    <w:rsid w:val="00356FA1"/>
    <w:rsid w:val="003576A3"/>
    <w:rsid w:val="00357F1B"/>
    <w:rsid w:val="00357FF8"/>
    <w:rsid w:val="0036039A"/>
    <w:rsid w:val="0036085C"/>
    <w:rsid w:val="00361778"/>
    <w:rsid w:val="003621C1"/>
    <w:rsid w:val="003622C0"/>
    <w:rsid w:val="00362362"/>
    <w:rsid w:val="00362560"/>
    <w:rsid w:val="003626F0"/>
    <w:rsid w:val="00363FD9"/>
    <w:rsid w:val="003640C9"/>
    <w:rsid w:val="00364639"/>
    <w:rsid w:val="00365024"/>
    <w:rsid w:val="00365245"/>
    <w:rsid w:val="00365402"/>
    <w:rsid w:val="003655AB"/>
    <w:rsid w:val="003660CF"/>
    <w:rsid w:val="00366108"/>
    <w:rsid w:val="00366517"/>
    <w:rsid w:val="003667E3"/>
    <w:rsid w:val="00367AAB"/>
    <w:rsid w:val="00367D86"/>
    <w:rsid w:val="003703B7"/>
    <w:rsid w:val="00370457"/>
    <w:rsid w:val="00371353"/>
    <w:rsid w:val="00371EC2"/>
    <w:rsid w:val="003737D0"/>
    <w:rsid w:val="0037390A"/>
    <w:rsid w:val="003740BF"/>
    <w:rsid w:val="00374740"/>
    <w:rsid w:val="003747DA"/>
    <w:rsid w:val="00374932"/>
    <w:rsid w:val="00375202"/>
    <w:rsid w:val="00375860"/>
    <w:rsid w:val="00375D9B"/>
    <w:rsid w:val="003760FF"/>
    <w:rsid w:val="00376453"/>
    <w:rsid w:val="003766FF"/>
    <w:rsid w:val="00376D78"/>
    <w:rsid w:val="00377149"/>
    <w:rsid w:val="0037732C"/>
    <w:rsid w:val="003774B8"/>
    <w:rsid w:val="00377E72"/>
    <w:rsid w:val="003806AD"/>
    <w:rsid w:val="003807F8"/>
    <w:rsid w:val="00380897"/>
    <w:rsid w:val="003808A7"/>
    <w:rsid w:val="003811E5"/>
    <w:rsid w:val="003825AB"/>
    <w:rsid w:val="0038307F"/>
    <w:rsid w:val="00384EA3"/>
    <w:rsid w:val="0038597B"/>
    <w:rsid w:val="00385F83"/>
    <w:rsid w:val="00386385"/>
    <w:rsid w:val="0038655C"/>
    <w:rsid w:val="003867CB"/>
    <w:rsid w:val="003871CE"/>
    <w:rsid w:val="00390622"/>
    <w:rsid w:val="00390C41"/>
    <w:rsid w:val="00390D83"/>
    <w:rsid w:val="00390E0F"/>
    <w:rsid w:val="003912DA"/>
    <w:rsid w:val="0039148F"/>
    <w:rsid w:val="00391709"/>
    <w:rsid w:val="0039186B"/>
    <w:rsid w:val="0039199E"/>
    <w:rsid w:val="00391A56"/>
    <w:rsid w:val="003924F0"/>
    <w:rsid w:val="003936BA"/>
    <w:rsid w:val="00393AAB"/>
    <w:rsid w:val="00393D58"/>
    <w:rsid w:val="00393F12"/>
    <w:rsid w:val="00394496"/>
    <w:rsid w:val="003949B4"/>
    <w:rsid w:val="00394A5E"/>
    <w:rsid w:val="0039557F"/>
    <w:rsid w:val="003955A9"/>
    <w:rsid w:val="00395D74"/>
    <w:rsid w:val="00395E1C"/>
    <w:rsid w:val="003963F9"/>
    <w:rsid w:val="00396FBE"/>
    <w:rsid w:val="00397112"/>
    <w:rsid w:val="003A07D8"/>
    <w:rsid w:val="003A0C9B"/>
    <w:rsid w:val="003A0DC0"/>
    <w:rsid w:val="003A10A8"/>
    <w:rsid w:val="003A1405"/>
    <w:rsid w:val="003A15BD"/>
    <w:rsid w:val="003A1612"/>
    <w:rsid w:val="003A1A59"/>
    <w:rsid w:val="003A1AF9"/>
    <w:rsid w:val="003A32C3"/>
    <w:rsid w:val="003A35BB"/>
    <w:rsid w:val="003A3CC6"/>
    <w:rsid w:val="003A43A4"/>
    <w:rsid w:val="003A45D2"/>
    <w:rsid w:val="003A4D67"/>
    <w:rsid w:val="003A5472"/>
    <w:rsid w:val="003A5628"/>
    <w:rsid w:val="003A56EB"/>
    <w:rsid w:val="003A5939"/>
    <w:rsid w:val="003A5E58"/>
    <w:rsid w:val="003A69F4"/>
    <w:rsid w:val="003A6BB8"/>
    <w:rsid w:val="003A732F"/>
    <w:rsid w:val="003A7C24"/>
    <w:rsid w:val="003A7C50"/>
    <w:rsid w:val="003B085B"/>
    <w:rsid w:val="003B0AB3"/>
    <w:rsid w:val="003B10A8"/>
    <w:rsid w:val="003B227E"/>
    <w:rsid w:val="003B2C82"/>
    <w:rsid w:val="003B3D50"/>
    <w:rsid w:val="003B3EB2"/>
    <w:rsid w:val="003B460B"/>
    <w:rsid w:val="003B47EF"/>
    <w:rsid w:val="003B50F3"/>
    <w:rsid w:val="003B5309"/>
    <w:rsid w:val="003B59A3"/>
    <w:rsid w:val="003B5C22"/>
    <w:rsid w:val="003B6336"/>
    <w:rsid w:val="003B6676"/>
    <w:rsid w:val="003B672E"/>
    <w:rsid w:val="003B674C"/>
    <w:rsid w:val="003B6750"/>
    <w:rsid w:val="003B718C"/>
    <w:rsid w:val="003B723C"/>
    <w:rsid w:val="003B786F"/>
    <w:rsid w:val="003B793B"/>
    <w:rsid w:val="003B7C2D"/>
    <w:rsid w:val="003C009F"/>
    <w:rsid w:val="003C0313"/>
    <w:rsid w:val="003C036C"/>
    <w:rsid w:val="003C05D5"/>
    <w:rsid w:val="003C0604"/>
    <w:rsid w:val="003C0B8F"/>
    <w:rsid w:val="003C0E13"/>
    <w:rsid w:val="003C10BF"/>
    <w:rsid w:val="003C13ED"/>
    <w:rsid w:val="003C2225"/>
    <w:rsid w:val="003C2724"/>
    <w:rsid w:val="003C39F8"/>
    <w:rsid w:val="003C42B9"/>
    <w:rsid w:val="003C45BF"/>
    <w:rsid w:val="003C4CD5"/>
    <w:rsid w:val="003C52A7"/>
    <w:rsid w:val="003C60FA"/>
    <w:rsid w:val="003C634A"/>
    <w:rsid w:val="003C63B7"/>
    <w:rsid w:val="003C6434"/>
    <w:rsid w:val="003C67A2"/>
    <w:rsid w:val="003C701F"/>
    <w:rsid w:val="003C70B0"/>
    <w:rsid w:val="003C7646"/>
    <w:rsid w:val="003C7D98"/>
    <w:rsid w:val="003D0028"/>
    <w:rsid w:val="003D010E"/>
    <w:rsid w:val="003D068F"/>
    <w:rsid w:val="003D0F10"/>
    <w:rsid w:val="003D1099"/>
    <w:rsid w:val="003D1E0E"/>
    <w:rsid w:val="003D211E"/>
    <w:rsid w:val="003D2BFD"/>
    <w:rsid w:val="003D2D2C"/>
    <w:rsid w:val="003D3872"/>
    <w:rsid w:val="003D43E7"/>
    <w:rsid w:val="003D45D5"/>
    <w:rsid w:val="003D50B6"/>
    <w:rsid w:val="003D5228"/>
    <w:rsid w:val="003D5276"/>
    <w:rsid w:val="003D5C81"/>
    <w:rsid w:val="003D62CD"/>
    <w:rsid w:val="003D65A7"/>
    <w:rsid w:val="003D6A12"/>
    <w:rsid w:val="003E0D3F"/>
    <w:rsid w:val="003E20A5"/>
    <w:rsid w:val="003E271E"/>
    <w:rsid w:val="003E29F6"/>
    <w:rsid w:val="003E2AEE"/>
    <w:rsid w:val="003E2CD4"/>
    <w:rsid w:val="003E2FA3"/>
    <w:rsid w:val="003E3F6A"/>
    <w:rsid w:val="003E47E1"/>
    <w:rsid w:val="003E5029"/>
    <w:rsid w:val="003E539E"/>
    <w:rsid w:val="003E6583"/>
    <w:rsid w:val="003E6C9A"/>
    <w:rsid w:val="003E709A"/>
    <w:rsid w:val="003E7181"/>
    <w:rsid w:val="003E71B0"/>
    <w:rsid w:val="003E7C14"/>
    <w:rsid w:val="003F04AB"/>
    <w:rsid w:val="003F091A"/>
    <w:rsid w:val="003F0C56"/>
    <w:rsid w:val="003F1173"/>
    <w:rsid w:val="003F1271"/>
    <w:rsid w:val="003F16CA"/>
    <w:rsid w:val="003F35E5"/>
    <w:rsid w:val="003F3B0E"/>
    <w:rsid w:val="003F48C7"/>
    <w:rsid w:val="003F50F8"/>
    <w:rsid w:val="003F5263"/>
    <w:rsid w:val="003F57C9"/>
    <w:rsid w:val="003F6740"/>
    <w:rsid w:val="003F6FD7"/>
    <w:rsid w:val="003F73B3"/>
    <w:rsid w:val="003F75EF"/>
    <w:rsid w:val="003F7CB3"/>
    <w:rsid w:val="00401345"/>
    <w:rsid w:val="00401541"/>
    <w:rsid w:val="00401BC8"/>
    <w:rsid w:val="0040225C"/>
    <w:rsid w:val="004028B9"/>
    <w:rsid w:val="00402E30"/>
    <w:rsid w:val="0040338C"/>
    <w:rsid w:val="0040344E"/>
    <w:rsid w:val="004038D1"/>
    <w:rsid w:val="00403E5C"/>
    <w:rsid w:val="004041D6"/>
    <w:rsid w:val="0040445A"/>
    <w:rsid w:val="00404D4D"/>
    <w:rsid w:val="00404D73"/>
    <w:rsid w:val="00404DFA"/>
    <w:rsid w:val="00404E36"/>
    <w:rsid w:val="0040519C"/>
    <w:rsid w:val="004051BC"/>
    <w:rsid w:val="004055C4"/>
    <w:rsid w:val="00405D8D"/>
    <w:rsid w:val="00406A8C"/>
    <w:rsid w:val="00407272"/>
    <w:rsid w:val="004072C0"/>
    <w:rsid w:val="004072F1"/>
    <w:rsid w:val="00407C34"/>
    <w:rsid w:val="00407EC4"/>
    <w:rsid w:val="00410191"/>
    <w:rsid w:val="00410858"/>
    <w:rsid w:val="00410A20"/>
    <w:rsid w:val="00410A85"/>
    <w:rsid w:val="00411250"/>
    <w:rsid w:val="00411706"/>
    <w:rsid w:val="00411E60"/>
    <w:rsid w:val="00412579"/>
    <w:rsid w:val="004125DC"/>
    <w:rsid w:val="004139BE"/>
    <w:rsid w:val="004148F9"/>
    <w:rsid w:val="00414F95"/>
    <w:rsid w:val="00415A24"/>
    <w:rsid w:val="00415CB0"/>
    <w:rsid w:val="004162F7"/>
    <w:rsid w:val="00416606"/>
    <w:rsid w:val="004166F2"/>
    <w:rsid w:val="00416854"/>
    <w:rsid w:val="00416ADC"/>
    <w:rsid w:val="00417AA6"/>
    <w:rsid w:val="00417E6F"/>
    <w:rsid w:val="00420574"/>
    <w:rsid w:val="004207C6"/>
    <w:rsid w:val="00420A10"/>
    <w:rsid w:val="00420B16"/>
    <w:rsid w:val="0042108A"/>
    <w:rsid w:val="004215EC"/>
    <w:rsid w:val="00421C7E"/>
    <w:rsid w:val="00421F32"/>
    <w:rsid w:val="00422636"/>
    <w:rsid w:val="004226D6"/>
    <w:rsid w:val="0042283D"/>
    <w:rsid w:val="00422F89"/>
    <w:rsid w:val="00422FFB"/>
    <w:rsid w:val="00423B52"/>
    <w:rsid w:val="00423B84"/>
    <w:rsid w:val="004243AB"/>
    <w:rsid w:val="00424A41"/>
    <w:rsid w:val="00424B06"/>
    <w:rsid w:val="00425638"/>
    <w:rsid w:val="004257FD"/>
    <w:rsid w:val="00425C22"/>
    <w:rsid w:val="00425C33"/>
    <w:rsid w:val="004260FF"/>
    <w:rsid w:val="004275C5"/>
    <w:rsid w:val="00427AA3"/>
    <w:rsid w:val="00427AF3"/>
    <w:rsid w:val="00430448"/>
    <w:rsid w:val="00431309"/>
    <w:rsid w:val="00431511"/>
    <w:rsid w:val="00431D8C"/>
    <w:rsid w:val="0043266D"/>
    <w:rsid w:val="00432C64"/>
    <w:rsid w:val="00433041"/>
    <w:rsid w:val="004333E3"/>
    <w:rsid w:val="00433571"/>
    <w:rsid w:val="00433DA1"/>
    <w:rsid w:val="00434489"/>
    <w:rsid w:val="00434A7D"/>
    <w:rsid w:val="00434C60"/>
    <w:rsid w:val="00434FB3"/>
    <w:rsid w:val="00435390"/>
    <w:rsid w:val="00435B3D"/>
    <w:rsid w:val="004363F3"/>
    <w:rsid w:val="004365B9"/>
    <w:rsid w:val="0043682C"/>
    <w:rsid w:val="00436D16"/>
    <w:rsid w:val="00436FD0"/>
    <w:rsid w:val="00437074"/>
    <w:rsid w:val="004370D0"/>
    <w:rsid w:val="0043737E"/>
    <w:rsid w:val="00437991"/>
    <w:rsid w:val="00437E6B"/>
    <w:rsid w:val="00440321"/>
    <w:rsid w:val="00440851"/>
    <w:rsid w:val="00441A02"/>
    <w:rsid w:val="00441B30"/>
    <w:rsid w:val="00441E2A"/>
    <w:rsid w:val="00441F93"/>
    <w:rsid w:val="00442323"/>
    <w:rsid w:val="00442BED"/>
    <w:rsid w:val="00442E41"/>
    <w:rsid w:val="00443D2D"/>
    <w:rsid w:val="004449F9"/>
    <w:rsid w:val="00444FA5"/>
    <w:rsid w:val="004450C2"/>
    <w:rsid w:val="0044524F"/>
    <w:rsid w:val="004458C3"/>
    <w:rsid w:val="004459E1"/>
    <w:rsid w:val="00445C08"/>
    <w:rsid w:val="00447633"/>
    <w:rsid w:val="0044779F"/>
    <w:rsid w:val="00447B95"/>
    <w:rsid w:val="00447D1B"/>
    <w:rsid w:val="00450D47"/>
    <w:rsid w:val="004512DC"/>
    <w:rsid w:val="0045177F"/>
    <w:rsid w:val="004522D6"/>
    <w:rsid w:val="00452A64"/>
    <w:rsid w:val="00452F4D"/>
    <w:rsid w:val="004530FA"/>
    <w:rsid w:val="004532F4"/>
    <w:rsid w:val="00453549"/>
    <w:rsid w:val="00453A6E"/>
    <w:rsid w:val="00453AA7"/>
    <w:rsid w:val="00453D01"/>
    <w:rsid w:val="00454242"/>
    <w:rsid w:val="00454420"/>
    <w:rsid w:val="00454875"/>
    <w:rsid w:val="004548E9"/>
    <w:rsid w:val="0045566A"/>
    <w:rsid w:val="004558E4"/>
    <w:rsid w:val="00456827"/>
    <w:rsid w:val="00457021"/>
    <w:rsid w:val="0045706C"/>
    <w:rsid w:val="004575AB"/>
    <w:rsid w:val="00457B67"/>
    <w:rsid w:val="00457EC7"/>
    <w:rsid w:val="004607B6"/>
    <w:rsid w:val="00460801"/>
    <w:rsid w:val="00460FE4"/>
    <w:rsid w:val="004617A4"/>
    <w:rsid w:val="004628D5"/>
    <w:rsid w:val="00462B4C"/>
    <w:rsid w:val="00463EAA"/>
    <w:rsid w:val="004647DA"/>
    <w:rsid w:val="00465803"/>
    <w:rsid w:val="00465B08"/>
    <w:rsid w:val="004661A8"/>
    <w:rsid w:val="004661E5"/>
    <w:rsid w:val="004678AB"/>
    <w:rsid w:val="004711FC"/>
    <w:rsid w:val="00471346"/>
    <w:rsid w:val="004719A7"/>
    <w:rsid w:val="00471F33"/>
    <w:rsid w:val="0047321D"/>
    <w:rsid w:val="00474184"/>
    <w:rsid w:val="004749B4"/>
    <w:rsid w:val="00474ED7"/>
    <w:rsid w:val="00475183"/>
    <w:rsid w:val="004754F6"/>
    <w:rsid w:val="0047551E"/>
    <w:rsid w:val="00475A3A"/>
    <w:rsid w:val="00475B9E"/>
    <w:rsid w:val="00475F07"/>
    <w:rsid w:val="00475FD9"/>
    <w:rsid w:val="00477A81"/>
    <w:rsid w:val="00477CF6"/>
    <w:rsid w:val="004805B9"/>
    <w:rsid w:val="00480CAF"/>
    <w:rsid w:val="00480E76"/>
    <w:rsid w:val="00480F1C"/>
    <w:rsid w:val="0048119E"/>
    <w:rsid w:val="00481A27"/>
    <w:rsid w:val="00482889"/>
    <w:rsid w:val="00482A3D"/>
    <w:rsid w:val="00482BC3"/>
    <w:rsid w:val="004830A6"/>
    <w:rsid w:val="00483169"/>
    <w:rsid w:val="00483528"/>
    <w:rsid w:val="00483B33"/>
    <w:rsid w:val="00483C2B"/>
    <w:rsid w:val="00484040"/>
    <w:rsid w:val="0048425D"/>
    <w:rsid w:val="0048427D"/>
    <w:rsid w:val="0048440B"/>
    <w:rsid w:val="00484494"/>
    <w:rsid w:val="00484744"/>
    <w:rsid w:val="00484973"/>
    <w:rsid w:val="00484FCF"/>
    <w:rsid w:val="0048542D"/>
    <w:rsid w:val="0048672A"/>
    <w:rsid w:val="0048684D"/>
    <w:rsid w:val="004877F4"/>
    <w:rsid w:val="00487BF9"/>
    <w:rsid w:val="00490956"/>
    <w:rsid w:val="00491492"/>
    <w:rsid w:val="004914BB"/>
    <w:rsid w:val="004916AD"/>
    <w:rsid w:val="00491B31"/>
    <w:rsid w:val="0049297E"/>
    <w:rsid w:val="00493077"/>
    <w:rsid w:val="004936DC"/>
    <w:rsid w:val="004938FF"/>
    <w:rsid w:val="00493AA0"/>
    <w:rsid w:val="00493FAA"/>
    <w:rsid w:val="00494211"/>
    <w:rsid w:val="0049437A"/>
    <w:rsid w:val="0049439B"/>
    <w:rsid w:val="00494977"/>
    <w:rsid w:val="0049648B"/>
    <w:rsid w:val="00496FC2"/>
    <w:rsid w:val="00497165"/>
    <w:rsid w:val="0049749B"/>
    <w:rsid w:val="00497893"/>
    <w:rsid w:val="004A0589"/>
    <w:rsid w:val="004A058E"/>
    <w:rsid w:val="004A0A3B"/>
    <w:rsid w:val="004A0FF2"/>
    <w:rsid w:val="004A1108"/>
    <w:rsid w:val="004A13CC"/>
    <w:rsid w:val="004A1B12"/>
    <w:rsid w:val="004A2290"/>
    <w:rsid w:val="004A3532"/>
    <w:rsid w:val="004A3960"/>
    <w:rsid w:val="004A3AA9"/>
    <w:rsid w:val="004A4788"/>
    <w:rsid w:val="004A5051"/>
    <w:rsid w:val="004A5902"/>
    <w:rsid w:val="004A59A2"/>
    <w:rsid w:val="004A5A58"/>
    <w:rsid w:val="004A673B"/>
    <w:rsid w:val="004A69C1"/>
    <w:rsid w:val="004A74F7"/>
    <w:rsid w:val="004A77EC"/>
    <w:rsid w:val="004A7D58"/>
    <w:rsid w:val="004B0C9F"/>
    <w:rsid w:val="004B1A31"/>
    <w:rsid w:val="004B1E17"/>
    <w:rsid w:val="004B1E3B"/>
    <w:rsid w:val="004B2A2D"/>
    <w:rsid w:val="004B3235"/>
    <w:rsid w:val="004B3245"/>
    <w:rsid w:val="004B3363"/>
    <w:rsid w:val="004B39CD"/>
    <w:rsid w:val="004B3A11"/>
    <w:rsid w:val="004B3C3F"/>
    <w:rsid w:val="004B3F14"/>
    <w:rsid w:val="004B3FFD"/>
    <w:rsid w:val="004B4D2F"/>
    <w:rsid w:val="004B5306"/>
    <w:rsid w:val="004B58DF"/>
    <w:rsid w:val="004B5BD0"/>
    <w:rsid w:val="004B5BEB"/>
    <w:rsid w:val="004B6390"/>
    <w:rsid w:val="004B6C20"/>
    <w:rsid w:val="004B6E3C"/>
    <w:rsid w:val="004B6F91"/>
    <w:rsid w:val="004B747A"/>
    <w:rsid w:val="004B753C"/>
    <w:rsid w:val="004C00A6"/>
    <w:rsid w:val="004C0338"/>
    <w:rsid w:val="004C0CBB"/>
    <w:rsid w:val="004C13C5"/>
    <w:rsid w:val="004C181F"/>
    <w:rsid w:val="004C316F"/>
    <w:rsid w:val="004C34F2"/>
    <w:rsid w:val="004C3B27"/>
    <w:rsid w:val="004C41C3"/>
    <w:rsid w:val="004C4C32"/>
    <w:rsid w:val="004C5060"/>
    <w:rsid w:val="004C50D3"/>
    <w:rsid w:val="004C595A"/>
    <w:rsid w:val="004C66F2"/>
    <w:rsid w:val="004C6866"/>
    <w:rsid w:val="004C70EF"/>
    <w:rsid w:val="004C7888"/>
    <w:rsid w:val="004C7D21"/>
    <w:rsid w:val="004D0F05"/>
    <w:rsid w:val="004D104A"/>
    <w:rsid w:val="004D1277"/>
    <w:rsid w:val="004D1711"/>
    <w:rsid w:val="004D1EE1"/>
    <w:rsid w:val="004D2464"/>
    <w:rsid w:val="004D25EB"/>
    <w:rsid w:val="004D2B77"/>
    <w:rsid w:val="004D2F0D"/>
    <w:rsid w:val="004D2FA8"/>
    <w:rsid w:val="004D33EE"/>
    <w:rsid w:val="004D3CE5"/>
    <w:rsid w:val="004D47CF"/>
    <w:rsid w:val="004D4BB8"/>
    <w:rsid w:val="004D4FAC"/>
    <w:rsid w:val="004D5BE5"/>
    <w:rsid w:val="004D5F05"/>
    <w:rsid w:val="004D60D9"/>
    <w:rsid w:val="004D62F2"/>
    <w:rsid w:val="004D63BC"/>
    <w:rsid w:val="004D6761"/>
    <w:rsid w:val="004D6DFF"/>
    <w:rsid w:val="004D6ECB"/>
    <w:rsid w:val="004D7AFF"/>
    <w:rsid w:val="004E014D"/>
    <w:rsid w:val="004E07EA"/>
    <w:rsid w:val="004E082F"/>
    <w:rsid w:val="004E0F96"/>
    <w:rsid w:val="004E142A"/>
    <w:rsid w:val="004E1613"/>
    <w:rsid w:val="004E16F5"/>
    <w:rsid w:val="004E19E5"/>
    <w:rsid w:val="004E1A84"/>
    <w:rsid w:val="004E1DBC"/>
    <w:rsid w:val="004E29C3"/>
    <w:rsid w:val="004E3009"/>
    <w:rsid w:val="004E3868"/>
    <w:rsid w:val="004E3BCA"/>
    <w:rsid w:val="004E48F6"/>
    <w:rsid w:val="004E500A"/>
    <w:rsid w:val="004E599C"/>
    <w:rsid w:val="004F1535"/>
    <w:rsid w:val="004F1612"/>
    <w:rsid w:val="004F1B78"/>
    <w:rsid w:val="004F1C77"/>
    <w:rsid w:val="004F1CB7"/>
    <w:rsid w:val="004F2045"/>
    <w:rsid w:val="004F20A0"/>
    <w:rsid w:val="004F2585"/>
    <w:rsid w:val="004F25CE"/>
    <w:rsid w:val="004F32A3"/>
    <w:rsid w:val="004F4184"/>
    <w:rsid w:val="004F4942"/>
    <w:rsid w:val="004F5212"/>
    <w:rsid w:val="004F5453"/>
    <w:rsid w:val="004F5E12"/>
    <w:rsid w:val="004F5EDB"/>
    <w:rsid w:val="004F748A"/>
    <w:rsid w:val="004F79BD"/>
    <w:rsid w:val="004F7B28"/>
    <w:rsid w:val="004F7F35"/>
    <w:rsid w:val="00500119"/>
    <w:rsid w:val="00500869"/>
    <w:rsid w:val="00500999"/>
    <w:rsid w:val="005010B6"/>
    <w:rsid w:val="0050125B"/>
    <w:rsid w:val="005012C0"/>
    <w:rsid w:val="00501738"/>
    <w:rsid w:val="00501766"/>
    <w:rsid w:val="00502391"/>
    <w:rsid w:val="0050259D"/>
    <w:rsid w:val="00502B58"/>
    <w:rsid w:val="00502F2C"/>
    <w:rsid w:val="00503B47"/>
    <w:rsid w:val="00503FDB"/>
    <w:rsid w:val="00504139"/>
    <w:rsid w:val="0050414C"/>
    <w:rsid w:val="00504194"/>
    <w:rsid w:val="00504243"/>
    <w:rsid w:val="005046AC"/>
    <w:rsid w:val="00504E36"/>
    <w:rsid w:val="00504F3A"/>
    <w:rsid w:val="00505A9C"/>
    <w:rsid w:val="0050627F"/>
    <w:rsid w:val="00506665"/>
    <w:rsid w:val="00507965"/>
    <w:rsid w:val="00507C0F"/>
    <w:rsid w:val="00507F81"/>
    <w:rsid w:val="00510085"/>
    <w:rsid w:val="005101D0"/>
    <w:rsid w:val="00510B0A"/>
    <w:rsid w:val="00510D24"/>
    <w:rsid w:val="00510D97"/>
    <w:rsid w:val="00512E9D"/>
    <w:rsid w:val="00512FB9"/>
    <w:rsid w:val="0051333B"/>
    <w:rsid w:val="00513838"/>
    <w:rsid w:val="00513C60"/>
    <w:rsid w:val="00515578"/>
    <w:rsid w:val="00515881"/>
    <w:rsid w:val="00515E89"/>
    <w:rsid w:val="00516321"/>
    <w:rsid w:val="00516A18"/>
    <w:rsid w:val="00516A5F"/>
    <w:rsid w:val="0051732D"/>
    <w:rsid w:val="005179CF"/>
    <w:rsid w:val="00517F58"/>
    <w:rsid w:val="0052014E"/>
    <w:rsid w:val="00520338"/>
    <w:rsid w:val="00520AD8"/>
    <w:rsid w:val="00522194"/>
    <w:rsid w:val="0052225A"/>
    <w:rsid w:val="00522BCA"/>
    <w:rsid w:val="005235E6"/>
    <w:rsid w:val="00523901"/>
    <w:rsid w:val="0052390E"/>
    <w:rsid w:val="0052418D"/>
    <w:rsid w:val="00524558"/>
    <w:rsid w:val="00524AA9"/>
    <w:rsid w:val="00524C4B"/>
    <w:rsid w:val="0052674C"/>
    <w:rsid w:val="00526F41"/>
    <w:rsid w:val="00527266"/>
    <w:rsid w:val="00527321"/>
    <w:rsid w:val="005273C1"/>
    <w:rsid w:val="005273CF"/>
    <w:rsid w:val="00530660"/>
    <w:rsid w:val="005307C4"/>
    <w:rsid w:val="0053088F"/>
    <w:rsid w:val="00530A04"/>
    <w:rsid w:val="00530DB6"/>
    <w:rsid w:val="0053136B"/>
    <w:rsid w:val="005321AD"/>
    <w:rsid w:val="00532D6C"/>
    <w:rsid w:val="00535046"/>
    <w:rsid w:val="00535087"/>
    <w:rsid w:val="005353FA"/>
    <w:rsid w:val="005354FC"/>
    <w:rsid w:val="005359A2"/>
    <w:rsid w:val="00535E85"/>
    <w:rsid w:val="005368BC"/>
    <w:rsid w:val="00537829"/>
    <w:rsid w:val="00537AE5"/>
    <w:rsid w:val="00537E16"/>
    <w:rsid w:val="00540534"/>
    <w:rsid w:val="00540CE5"/>
    <w:rsid w:val="00541107"/>
    <w:rsid w:val="00541447"/>
    <w:rsid w:val="00541F37"/>
    <w:rsid w:val="005422C0"/>
    <w:rsid w:val="00542A97"/>
    <w:rsid w:val="00543777"/>
    <w:rsid w:val="0054418A"/>
    <w:rsid w:val="00544A35"/>
    <w:rsid w:val="00544B30"/>
    <w:rsid w:val="00544F36"/>
    <w:rsid w:val="005452AD"/>
    <w:rsid w:val="00545958"/>
    <w:rsid w:val="00545BE1"/>
    <w:rsid w:val="005460FE"/>
    <w:rsid w:val="0054641B"/>
    <w:rsid w:val="0054703F"/>
    <w:rsid w:val="00547381"/>
    <w:rsid w:val="00547447"/>
    <w:rsid w:val="005474B2"/>
    <w:rsid w:val="00547735"/>
    <w:rsid w:val="005501E6"/>
    <w:rsid w:val="00550352"/>
    <w:rsid w:val="00551547"/>
    <w:rsid w:val="00551554"/>
    <w:rsid w:val="00551A27"/>
    <w:rsid w:val="00552052"/>
    <w:rsid w:val="00553A4F"/>
    <w:rsid w:val="00553AB6"/>
    <w:rsid w:val="0055459E"/>
    <w:rsid w:val="00554D87"/>
    <w:rsid w:val="00554E45"/>
    <w:rsid w:val="00555075"/>
    <w:rsid w:val="0055509D"/>
    <w:rsid w:val="005558D0"/>
    <w:rsid w:val="005560BE"/>
    <w:rsid w:val="00556502"/>
    <w:rsid w:val="00556C5E"/>
    <w:rsid w:val="005571F3"/>
    <w:rsid w:val="00557F68"/>
    <w:rsid w:val="005605AA"/>
    <w:rsid w:val="005607C9"/>
    <w:rsid w:val="005608DC"/>
    <w:rsid w:val="00560994"/>
    <w:rsid w:val="0056117B"/>
    <w:rsid w:val="0056158A"/>
    <w:rsid w:val="00561B6D"/>
    <w:rsid w:val="00562AB9"/>
    <w:rsid w:val="00562CCF"/>
    <w:rsid w:val="00562DC3"/>
    <w:rsid w:val="0056378D"/>
    <w:rsid w:val="00563E59"/>
    <w:rsid w:val="00563F07"/>
    <w:rsid w:val="005646EF"/>
    <w:rsid w:val="0056535B"/>
    <w:rsid w:val="0056538D"/>
    <w:rsid w:val="005658D2"/>
    <w:rsid w:val="00565C4D"/>
    <w:rsid w:val="0056621E"/>
    <w:rsid w:val="0056666B"/>
    <w:rsid w:val="005666D1"/>
    <w:rsid w:val="005666EB"/>
    <w:rsid w:val="00566841"/>
    <w:rsid w:val="00566A96"/>
    <w:rsid w:val="005672A4"/>
    <w:rsid w:val="0056751F"/>
    <w:rsid w:val="0056797F"/>
    <w:rsid w:val="00567AA2"/>
    <w:rsid w:val="00567BDF"/>
    <w:rsid w:val="00570153"/>
    <w:rsid w:val="005705BA"/>
    <w:rsid w:val="0057070A"/>
    <w:rsid w:val="00571127"/>
    <w:rsid w:val="00571A27"/>
    <w:rsid w:val="00571A3A"/>
    <w:rsid w:val="00572A66"/>
    <w:rsid w:val="00573356"/>
    <w:rsid w:val="00573F3B"/>
    <w:rsid w:val="00574F4C"/>
    <w:rsid w:val="0057534F"/>
    <w:rsid w:val="00576211"/>
    <w:rsid w:val="0057627D"/>
    <w:rsid w:val="00576319"/>
    <w:rsid w:val="00576CDE"/>
    <w:rsid w:val="00576EAD"/>
    <w:rsid w:val="00577BE6"/>
    <w:rsid w:val="00577C02"/>
    <w:rsid w:val="00580CCA"/>
    <w:rsid w:val="00581597"/>
    <w:rsid w:val="005816E0"/>
    <w:rsid w:val="005818B4"/>
    <w:rsid w:val="00581E31"/>
    <w:rsid w:val="00582443"/>
    <w:rsid w:val="00582664"/>
    <w:rsid w:val="005830F0"/>
    <w:rsid w:val="00583399"/>
    <w:rsid w:val="005836DC"/>
    <w:rsid w:val="005837DE"/>
    <w:rsid w:val="00583FEF"/>
    <w:rsid w:val="0058444B"/>
    <w:rsid w:val="00584A1A"/>
    <w:rsid w:val="00584AE4"/>
    <w:rsid w:val="00584B29"/>
    <w:rsid w:val="00585992"/>
    <w:rsid w:val="00586256"/>
    <w:rsid w:val="00586835"/>
    <w:rsid w:val="00587007"/>
    <w:rsid w:val="00587403"/>
    <w:rsid w:val="00587C39"/>
    <w:rsid w:val="00590450"/>
    <w:rsid w:val="00590C73"/>
    <w:rsid w:val="00590CB2"/>
    <w:rsid w:val="0059192F"/>
    <w:rsid w:val="00591AE6"/>
    <w:rsid w:val="00592023"/>
    <w:rsid w:val="0059234D"/>
    <w:rsid w:val="005928E4"/>
    <w:rsid w:val="0059299E"/>
    <w:rsid w:val="00593927"/>
    <w:rsid w:val="00593CF1"/>
    <w:rsid w:val="00593DBA"/>
    <w:rsid w:val="00593FFB"/>
    <w:rsid w:val="00594170"/>
    <w:rsid w:val="00594C80"/>
    <w:rsid w:val="00595397"/>
    <w:rsid w:val="00595A55"/>
    <w:rsid w:val="0059647C"/>
    <w:rsid w:val="005968C1"/>
    <w:rsid w:val="00596916"/>
    <w:rsid w:val="00596999"/>
    <w:rsid w:val="00596D1C"/>
    <w:rsid w:val="00596E22"/>
    <w:rsid w:val="00596F1A"/>
    <w:rsid w:val="00597083"/>
    <w:rsid w:val="005976B9"/>
    <w:rsid w:val="00597765"/>
    <w:rsid w:val="005A017B"/>
    <w:rsid w:val="005A079F"/>
    <w:rsid w:val="005A13F8"/>
    <w:rsid w:val="005A16F3"/>
    <w:rsid w:val="005A1B12"/>
    <w:rsid w:val="005A2621"/>
    <w:rsid w:val="005A283D"/>
    <w:rsid w:val="005A30D6"/>
    <w:rsid w:val="005A33A5"/>
    <w:rsid w:val="005A3950"/>
    <w:rsid w:val="005A3BEE"/>
    <w:rsid w:val="005A3BFD"/>
    <w:rsid w:val="005A3DD0"/>
    <w:rsid w:val="005A42EB"/>
    <w:rsid w:val="005A4655"/>
    <w:rsid w:val="005A4F57"/>
    <w:rsid w:val="005A54E0"/>
    <w:rsid w:val="005A5AA9"/>
    <w:rsid w:val="005A7300"/>
    <w:rsid w:val="005B0B49"/>
    <w:rsid w:val="005B0B56"/>
    <w:rsid w:val="005B0E3A"/>
    <w:rsid w:val="005B1DA0"/>
    <w:rsid w:val="005B27F2"/>
    <w:rsid w:val="005B3D96"/>
    <w:rsid w:val="005B4060"/>
    <w:rsid w:val="005B4C44"/>
    <w:rsid w:val="005B57E1"/>
    <w:rsid w:val="005B61C2"/>
    <w:rsid w:val="005B6334"/>
    <w:rsid w:val="005B68C5"/>
    <w:rsid w:val="005C042E"/>
    <w:rsid w:val="005C0905"/>
    <w:rsid w:val="005C148D"/>
    <w:rsid w:val="005C1557"/>
    <w:rsid w:val="005C1A71"/>
    <w:rsid w:val="005C1E83"/>
    <w:rsid w:val="005C1F46"/>
    <w:rsid w:val="005C2CF4"/>
    <w:rsid w:val="005C2E46"/>
    <w:rsid w:val="005C44DC"/>
    <w:rsid w:val="005C5157"/>
    <w:rsid w:val="005C5A93"/>
    <w:rsid w:val="005C5B20"/>
    <w:rsid w:val="005C5C77"/>
    <w:rsid w:val="005C600B"/>
    <w:rsid w:val="005C60B2"/>
    <w:rsid w:val="005C6D81"/>
    <w:rsid w:val="005C70A7"/>
    <w:rsid w:val="005C70BF"/>
    <w:rsid w:val="005C7AA0"/>
    <w:rsid w:val="005D06D0"/>
    <w:rsid w:val="005D077C"/>
    <w:rsid w:val="005D0DD1"/>
    <w:rsid w:val="005D0E2C"/>
    <w:rsid w:val="005D1667"/>
    <w:rsid w:val="005D1AE0"/>
    <w:rsid w:val="005D1C1B"/>
    <w:rsid w:val="005D20B4"/>
    <w:rsid w:val="005D29AD"/>
    <w:rsid w:val="005D2AC7"/>
    <w:rsid w:val="005D33BD"/>
    <w:rsid w:val="005D3B0C"/>
    <w:rsid w:val="005D4717"/>
    <w:rsid w:val="005D4B78"/>
    <w:rsid w:val="005D4E3C"/>
    <w:rsid w:val="005D5BBF"/>
    <w:rsid w:val="005D5D40"/>
    <w:rsid w:val="005D6318"/>
    <w:rsid w:val="005D682E"/>
    <w:rsid w:val="005D6873"/>
    <w:rsid w:val="005D7849"/>
    <w:rsid w:val="005D78E3"/>
    <w:rsid w:val="005E00DB"/>
    <w:rsid w:val="005E07B7"/>
    <w:rsid w:val="005E0B4E"/>
    <w:rsid w:val="005E1141"/>
    <w:rsid w:val="005E1142"/>
    <w:rsid w:val="005E2119"/>
    <w:rsid w:val="005E2A42"/>
    <w:rsid w:val="005E2E2F"/>
    <w:rsid w:val="005E313C"/>
    <w:rsid w:val="005E32A6"/>
    <w:rsid w:val="005E366B"/>
    <w:rsid w:val="005E3CE8"/>
    <w:rsid w:val="005E3F3D"/>
    <w:rsid w:val="005E45A2"/>
    <w:rsid w:val="005E4E4C"/>
    <w:rsid w:val="005E5915"/>
    <w:rsid w:val="005E6786"/>
    <w:rsid w:val="005E6CF1"/>
    <w:rsid w:val="005E717B"/>
    <w:rsid w:val="005E718A"/>
    <w:rsid w:val="005E74BE"/>
    <w:rsid w:val="005E750E"/>
    <w:rsid w:val="005E7B1D"/>
    <w:rsid w:val="005F0707"/>
    <w:rsid w:val="005F0852"/>
    <w:rsid w:val="005F1891"/>
    <w:rsid w:val="005F2139"/>
    <w:rsid w:val="005F291E"/>
    <w:rsid w:val="005F325B"/>
    <w:rsid w:val="005F3287"/>
    <w:rsid w:val="005F32C7"/>
    <w:rsid w:val="005F37E9"/>
    <w:rsid w:val="005F4560"/>
    <w:rsid w:val="005F4FD7"/>
    <w:rsid w:val="005F5751"/>
    <w:rsid w:val="005F5A6A"/>
    <w:rsid w:val="005F6272"/>
    <w:rsid w:val="005F6763"/>
    <w:rsid w:val="00601E77"/>
    <w:rsid w:val="00602234"/>
    <w:rsid w:val="006023DD"/>
    <w:rsid w:val="00602889"/>
    <w:rsid w:val="00602F18"/>
    <w:rsid w:val="0060314D"/>
    <w:rsid w:val="006036B2"/>
    <w:rsid w:val="00603943"/>
    <w:rsid w:val="00604269"/>
    <w:rsid w:val="0060507F"/>
    <w:rsid w:val="0060582D"/>
    <w:rsid w:val="0060589F"/>
    <w:rsid w:val="00605A2D"/>
    <w:rsid w:val="006069F2"/>
    <w:rsid w:val="00606A3A"/>
    <w:rsid w:val="00606B0A"/>
    <w:rsid w:val="00606C2E"/>
    <w:rsid w:val="0060734D"/>
    <w:rsid w:val="006073AC"/>
    <w:rsid w:val="00607403"/>
    <w:rsid w:val="00607B33"/>
    <w:rsid w:val="00607F69"/>
    <w:rsid w:val="00611BCE"/>
    <w:rsid w:val="00611C51"/>
    <w:rsid w:val="006124C1"/>
    <w:rsid w:val="006128FA"/>
    <w:rsid w:val="006131E0"/>
    <w:rsid w:val="0061382F"/>
    <w:rsid w:val="00613A7A"/>
    <w:rsid w:val="00613D00"/>
    <w:rsid w:val="00614017"/>
    <w:rsid w:val="0061499A"/>
    <w:rsid w:val="00614A59"/>
    <w:rsid w:val="00614C0A"/>
    <w:rsid w:val="00614E6A"/>
    <w:rsid w:val="006152D1"/>
    <w:rsid w:val="00615584"/>
    <w:rsid w:val="006167C9"/>
    <w:rsid w:val="00616A73"/>
    <w:rsid w:val="00616A77"/>
    <w:rsid w:val="00616CBA"/>
    <w:rsid w:val="00616F15"/>
    <w:rsid w:val="00617575"/>
    <w:rsid w:val="00617761"/>
    <w:rsid w:val="006178E8"/>
    <w:rsid w:val="00617A0A"/>
    <w:rsid w:val="00620563"/>
    <w:rsid w:val="006211E8"/>
    <w:rsid w:val="0062125D"/>
    <w:rsid w:val="00621C7A"/>
    <w:rsid w:val="00622BB4"/>
    <w:rsid w:val="006242BA"/>
    <w:rsid w:val="00625055"/>
    <w:rsid w:val="00625176"/>
    <w:rsid w:val="0062695A"/>
    <w:rsid w:val="006269BF"/>
    <w:rsid w:val="006303A7"/>
    <w:rsid w:val="006305B5"/>
    <w:rsid w:val="00630C20"/>
    <w:rsid w:val="00630D46"/>
    <w:rsid w:val="00631025"/>
    <w:rsid w:val="00631786"/>
    <w:rsid w:val="00631AE8"/>
    <w:rsid w:val="00631D99"/>
    <w:rsid w:val="00632478"/>
    <w:rsid w:val="006326E7"/>
    <w:rsid w:val="00632C3E"/>
    <w:rsid w:val="00632E2D"/>
    <w:rsid w:val="00633669"/>
    <w:rsid w:val="00633D8A"/>
    <w:rsid w:val="00634A93"/>
    <w:rsid w:val="00635FFD"/>
    <w:rsid w:val="00636647"/>
    <w:rsid w:val="006369CF"/>
    <w:rsid w:val="00637F06"/>
    <w:rsid w:val="006403C7"/>
    <w:rsid w:val="006404FD"/>
    <w:rsid w:val="006412D0"/>
    <w:rsid w:val="00641527"/>
    <w:rsid w:val="006415E1"/>
    <w:rsid w:val="00641AB4"/>
    <w:rsid w:val="00642476"/>
    <w:rsid w:val="0064268D"/>
    <w:rsid w:val="0064292B"/>
    <w:rsid w:val="00642F3F"/>
    <w:rsid w:val="006431C1"/>
    <w:rsid w:val="0064326B"/>
    <w:rsid w:val="006434A9"/>
    <w:rsid w:val="0064362F"/>
    <w:rsid w:val="00643774"/>
    <w:rsid w:val="006443BB"/>
    <w:rsid w:val="00644A1A"/>
    <w:rsid w:val="006451AF"/>
    <w:rsid w:val="00645631"/>
    <w:rsid w:val="00645D27"/>
    <w:rsid w:val="0064603C"/>
    <w:rsid w:val="006464D0"/>
    <w:rsid w:val="00646FCE"/>
    <w:rsid w:val="00647F6A"/>
    <w:rsid w:val="00647FA3"/>
    <w:rsid w:val="0065004B"/>
    <w:rsid w:val="00651CAC"/>
    <w:rsid w:val="00651DC7"/>
    <w:rsid w:val="00652BC5"/>
    <w:rsid w:val="00652C9F"/>
    <w:rsid w:val="00653583"/>
    <w:rsid w:val="00653714"/>
    <w:rsid w:val="0065378F"/>
    <w:rsid w:val="00653C33"/>
    <w:rsid w:val="00653F1F"/>
    <w:rsid w:val="0065416C"/>
    <w:rsid w:val="00654823"/>
    <w:rsid w:val="00654841"/>
    <w:rsid w:val="0065519A"/>
    <w:rsid w:val="00655261"/>
    <w:rsid w:val="0065581A"/>
    <w:rsid w:val="006573D2"/>
    <w:rsid w:val="00657437"/>
    <w:rsid w:val="006575E3"/>
    <w:rsid w:val="00657717"/>
    <w:rsid w:val="00657A98"/>
    <w:rsid w:val="00657EC0"/>
    <w:rsid w:val="006610CC"/>
    <w:rsid w:val="00662109"/>
    <w:rsid w:val="00662F2E"/>
    <w:rsid w:val="006634F8"/>
    <w:rsid w:val="00663599"/>
    <w:rsid w:val="00663C22"/>
    <w:rsid w:val="00663E8A"/>
    <w:rsid w:val="00663F1C"/>
    <w:rsid w:val="00665667"/>
    <w:rsid w:val="00666FC3"/>
    <w:rsid w:val="00667119"/>
    <w:rsid w:val="0066768B"/>
    <w:rsid w:val="00667828"/>
    <w:rsid w:val="00667CCE"/>
    <w:rsid w:val="00671B0B"/>
    <w:rsid w:val="00672398"/>
    <w:rsid w:val="00672602"/>
    <w:rsid w:val="00672CD0"/>
    <w:rsid w:val="00672E6B"/>
    <w:rsid w:val="006731E8"/>
    <w:rsid w:val="0067346E"/>
    <w:rsid w:val="00673782"/>
    <w:rsid w:val="006738BF"/>
    <w:rsid w:val="00673959"/>
    <w:rsid w:val="00673D71"/>
    <w:rsid w:val="0067455E"/>
    <w:rsid w:val="00674855"/>
    <w:rsid w:val="00674976"/>
    <w:rsid w:val="006757B5"/>
    <w:rsid w:val="00675C1E"/>
    <w:rsid w:val="006766A1"/>
    <w:rsid w:val="00676A32"/>
    <w:rsid w:val="00676FAA"/>
    <w:rsid w:val="006774AF"/>
    <w:rsid w:val="00680142"/>
    <w:rsid w:val="006801E7"/>
    <w:rsid w:val="00680839"/>
    <w:rsid w:val="00680BD3"/>
    <w:rsid w:val="00681C90"/>
    <w:rsid w:val="0068241E"/>
    <w:rsid w:val="006827E1"/>
    <w:rsid w:val="00682978"/>
    <w:rsid w:val="00682AA2"/>
    <w:rsid w:val="006836F2"/>
    <w:rsid w:val="0068525B"/>
    <w:rsid w:val="00685B3C"/>
    <w:rsid w:val="00685F0E"/>
    <w:rsid w:val="00686671"/>
    <w:rsid w:val="00686C65"/>
    <w:rsid w:val="00687894"/>
    <w:rsid w:val="00690BEB"/>
    <w:rsid w:val="00690BFE"/>
    <w:rsid w:val="00690F12"/>
    <w:rsid w:val="00691363"/>
    <w:rsid w:val="00691482"/>
    <w:rsid w:val="0069323F"/>
    <w:rsid w:val="006938C5"/>
    <w:rsid w:val="00693EA6"/>
    <w:rsid w:val="00694277"/>
    <w:rsid w:val="00694B4B"/>
    <w:rsid w:val="00694CE9"/>
    <w:rsid w:val="00694D06"/>
    <w:rsid w:val="0069529F"/>
    <w:rsid w:val="0069534F"/>
    <w:rsid w:val="00695B48"/>
    <w:rsid w:val="006961E3"/>
    <w:rsid w:val="006967ED"/>
    <w:rsid w:val="00696948"/>
    <w:rsid w:val="00696A01"/>
    <w:rsid w:val="00696DE8"/>
    <w:rsid w:val="00696ECC"/>
    <w:rsid w:val="006971DA"/>
    <w:rsid w:val="006A01AE"/>
    <w:rsid w:val="006A0BD1"/>
    <w:rsid w:val="006A0DE8"/>
    <w:rsid w:val="006A14CC"/>
    <w:rsid w:val="006A18B8"/>
    <w:rsid w:val="006A1A97"/>
    <w:rsid w:val="006A1DDD"/>
    <w:rsid w:val="006A241A"/>
    <w:rsid w:val="006A2A9C"/>
    <w:rsid w:val="006A2D3F"/>
    <w:rsid w:val="006A3A64"/>
    <w:rsid w:val="006A4BC6"/>
    <w:rsid w:val="006A4FCA"/>
    <w:rsid w:val="006A5442"/>
    <w:rsid w:val="006A5685"/>
    <w:rsid w:val="006A5777"/>
    <w:rsid w:val="006A5D66"/>
    <w:rsid w:val="006A60AD"/>
    <w:rsid w:val="006A64C8"/>
    <w:rsid w:val="006A6E6B"/>
    <w:rsid w:val="006A6F7A"/>
    <w:rsid w:val="006A797B"/>
    <w:rsid w:val="006A7D29"/>
    <w:rsid w:val="006A7EAF"/>
    <w:rsid w:val="006B00DD"/>
    <w:rsid w:val="006B0F95"/>
    <w:rsid w:val="006B19D1"/>
    <w:rsid w:val="006B2239"/>
    <w:rsid w:val="006B31B6"/>
    <w:rsid w:val="006B3297"/>
    <w:rsid w:val="006B33ED"/>
    <w:rsid w:val="006B3436"/>
    <w:rsid w:val="006B38F8"/>
    <w:rsid w:val="006B448F"/>
    <w:rsid w:val="006B4A5B"/>
    <w:rsid w:val="006B4D15"/>
    <w:rsid w:val="006B511F"/>
    <w:rsid w:val="006B5870"/>
    <w:rsid w:val="006B63AB"/>
    <w:rsid w:val="006B644F"/>
    <w:rsid w:val="006B6B9A"/>
    <w:rsid w:val="006B6EF1"/>
    <w:rsid w:val="006B7115"/>
    <w:rsid w:val="006B7262"/>
    <w:rsid w:val="006B780F"/>
    <w:rsid w:val="006B7D09"/>
    <w:rsid w:val="006B7E00"/>
    <w:rsid w:val="006C0451"/>
    <w:rsid w:val="006C127E"/>
    <w:rsid w:val="006C16AB"/>
    <w:rsid w:val="006C2253"/>
    <w:rsid w:val="006C2A1C"/>
    <w:rsid w:val="006C2BC5"/>
    <w:rsid w:val="006C3043"/>
    <w:rsid w:val="006C3B24"/>
    <w:rsid w:val="006C4571"/>
    <w:rsid w:val="006C4950"/>
    <w:rsid w:val="006C4FCD"/>
    <w:rsid w:val="006C57CF"/>
    <w:rsid w:val="006C5FF2"/>
    <w:rsid w:val="006C6344"/>
    <w:rsid w:val="006C6FDE"/>
    <w:rsid w:val="006C73A4"/>
    <w:rsid w:val="006D00B7"/>
    <w:rsid w:val="006D0188"/>
    <w:rsid w:val="006D108D"/>
    <w:rsid w:val="006D153E"/>
    <w:rsid w:val="006D1941"/>
    <w:rsid w:val="006D1C7C"/>
    <w:rsid w:val="006D2003"/>
    <w:rsid w:val="006D254B"/>
    <w:rsid w:val="006D2A0E"/>
    <w:rsid w:val="006D3497"/>
    <w:rsid w:val="006D3FA8"/>
    <w:rsid w:val="006D477C"/>
    <w:rsid w:val="006D504A"/>
    <w:rsid w:val="006D5534"/>
    <w:rsid w:val="006D5C04"/>
    <w:rsid w:val="006D5DF0"/>
    <w:rsid w:val="006D6318"/>
    <w:rsid w:val="006D633F"/>
    <w:rsid w:val="006D64E9"/>
    <w:rsid w:val="006D6662"/>
    <w:rsid w:val="006D6717"/>
    <w:rsid w:val="006D7204"/>
    <w:rsid w:val="006D7421"/>
    <w:rsid w:val="006D7AE8"/>
    <w:rsid w:val="006E0039"/>
    <w:rsid w:val="006E00B5"/>
    <w:rsid w:val="006E164F"/>
    <w:rsid w:val="006E184E"/>
    <w:rsid w:val="006E1D78"/>
    <w:rsid w:val="006E2210"/>
    <w:rsid w:val="006E267F"/>
    <w:rsid w:val="006E28D1"/>
    <w:rsid w:val="006E434F"/>
    <w:rsid w:val="006E44D9"/>
    <w:rsid w:val="006E4A50"/>
    <w:rsid w:val="006E4FDE"/>
    <w:rsid w:val="006E53C0"/>
    <w:rsid w:val="006E5E48"/>
    <w:rsid w:val="006E62A1"/>
    <w:rsid w:val="006E65D1"/>
    <w:rsid w:val="006F007A"/>
    <w:rsid w:val="006F0252"/>
    <w:rsid w:val="006F06BD"/>
    <w:rsid w:val="006F0D9F"/>
    <w:rsid w:val="006F254F"/>
    <w:rsid w:val="006F2C0C"/>
    <w:rsid w:val="006F2D76"/>
    <w:rsid w:val="006F30B1"/>
    <w:rsid w:val="006F4802"/>
    <w:rsid w:val="006F4B3A"/>
    <w:rsid w:val="006F4D8E"/>
    <w:rsid w:val="006F5029"/>
    <w:rsid w:val="006F51E6"/>
    <w:rsid w:val="006F58F9"/>
    <w:rsid w:val="006F5AF7"/>
    <w:rsid w:val="006F634B"/>
    <w:rsid w:val="006F6D66"/>
    <w:rsid w:val="006F70C5"/>
    <w:rsid w:val="006F75A1"/>
    <w:rsid w:val="007002E6"/>
    <w:rsid w:val="00700A3F"/>
    <w:rsid w:val="00700DCB"/>
    <w:rsid w:val="0070219E"/>
    <w:rsid w:val="007023BE"/>
    <w:rsid w:val="00702EB6"/>
    <w:rsid w:val="00703449"/>
    <w:rsid w:val="00703E9F"/>
    <w:rsid w:val="007045FB"/>
    <w:rsid w:val="00704604"/>
    <w:rsid w:val="007050A4"/>
    <w:rsid w:val="007050B6"/>
    <w:rsid w:val="00705EEA"/>
    <w:rsid w:val="00707378"/>
    <w:rsid w:val="00707531"/>
    <w:rsid w:val="00707A14"/>
    <w:rsid w:val="00710CFA"/>
    <w:rsid w:val="0071179F"/>
    <w:rsid w:val="007120DD"/>
    <w:rsid w:val="00712420"/>
    <w:rsid w:val="007129E4"/>
    <w:rsid w:val="00712C43"/>
    <w:rsid w:val="007131F8"/>
    <w:rsid w:val="00713202"/>
    <w:rsid w:val="00713D00"/>
    <w:rsid w:val="007148C1"/>
    <w:rsid w:val="00714995"/>
    <w:rsid w:val="00715505"/>
    <w:rsid w:val="00715FCF"/>
    <w:rsid w:val="0071648E"/>
    <w:rsid w:val="007165E7"/>
    <w:rsid w:val="00716D31"/>
    <w:rsid w:val="00716E2E"/>
    <w:rsid w:val="00717365"/>
    <w:rsid w:val="00717C72"/>
    <w:rsid w:val="007208B6"/>
    <w:rsid w:val="00720AF5"/>
    <w:rsid w:val="00721AF2"/>
    <w:rsid w:val="00721C7E"/>
    <w:rsid w:val="007228B3"/>
    <w:rsid w:val="007228BB"/>
    <w:rsid w:val="007229DF"/>
    <w:rsid w:val="00722F5B"/>
    <w:rsid w:val="0072305D"/>
    <w:rsid w:val="007230A6"/>
    <w:rsid w:val="00723261"/>
    <w:rsid w:val="007232C0"/>
    <w:rsid w:val="0072365E"/>
    <w:rsid w:val="00723712"/>
    <w:rsid w:val="007238A1"/>
    <w:rsid w:val="00723DD6"/>
    <w:rsid w:val="00723E57"/>
    <w:rsid w:val="007242AF"/>
    <w:rsid w:val="007244D6"/>
    <w:rsid w:val="007262DD"/>
    <w:rsid w:val="007268BE"/>
    <w:rsid w:val="007269FB"/>
    <w:rsid w:val="00726AC0"/>
    <w:rsid w:val="00726F51"/>
    <w:rsid w:val="00727199"/>
    <w:rsid w:val="0072741F"/>
    <w:rsid w:val="0072792D"/>
    <w:rsid w:val="007307BF"/>
    <w:rsid w:val="00731623"/>
    <w:rsid w:val="00731E6A"/>
    <w:rsid w:val="007320A3"/>
    <w:rsid w:val="007320A6"/>
    <w:rsid w:val="00732BC9"/>
    <w:rsid w:val="00732EC5"/>
    <w:rsid w:val="00733368"/>
    <w:rsid w:val="007333D4"/>
    <w:rsid w:val="00733646"/>
    <w:rsid w:val="007338B4"/>
    <w:rsid w:val="00733A07"/>
    <w:rsid w:val="00733A88"/>
    <w:rsid w:val="00733F8A"/>
    <w:rsid w:val="00734546"/>
    <w:rsid w:val="00734A89"/>
    <w:rsid w:val="00734BFF"/>
    <w:rsid w:val="00734F9D"/>
    <w:rsid w:val="00735435"/>
    <w:rsid w:val="00735C8F"/>
    <w:rsid w:val="00736373"/>
    <w:rsid w:val="007369A7"/>
    <w:rsid w:val="00736E77"/>
    <w:rsid w:val="00736E96"/>
    <w:rsid w:val="00736F08"/>
    <w:rsid w:val="0073745F"/>
    <w:rsid w:val="00737615"/>
    <w:rsid w:val="00737B38"/>
    <w:rsid w:val="00737C04"/>
    <w:rsid w:val="00740071"/>
    <w:rsid w:val="007401CB"/>
    <w:rsid w:val="00740418"/>
    <w:rsid w:val="007406E8"/>
    <w:rsid w:val="007414D3"/>
    <w:rsid w:val="007417D5"/>
    <w:rsid w:val="0074182F"/>
    <w:rsid w:val="007420A9"/>
    <w:rsid w:val="00742CE1"/>
    <w:rsid w:val="007430CB"/>
    <w:rsid w:val="00743156"/>
    <w:rsid w:val="007436A9"/>
    <w:rsid w:val="00743736"/>
    <w:rsid w:val="00743E83"/>
    <w:rsid w:val="00744291"/>
    <w:rsid w:val="007442DE"/>
    <w:rsid w:val="00744B0C"/>
    <w:rsid w:val="00744CDB"/>
    <w:rsid w:val="00745A9E"/>
    <w:rsid w:val="00745EBD"/>
    <w:rsid w:val="007463D9"/>
    <w:rsid w:val="0074641E"/>
    <w:rsid w:val="00746AF9"/>
    <w:rsid w:val="00746BD9"/>
    <w:rsid w:val="00747B1C"/>
    <w:rsid w:val="00747BFC"/>
    <w:rsid w:val="00750008"/>
    <w:rsid w:val="0075024C"/>
    <w:rsid w:val="007506DB"/>
    <w:rsid w:val="00750828"/>
    <w:rsid w:val="007508C9"/>
    <w:rsid w:val="00751038"/>
    <w:rsid w:val="007512EA"/>
    <w:rsid w:val="00751925"/>
    <w:rsid w:val="007526EC"/>
    <w:rsid w:val="00753DE4"/>
    <w:rsid w:val="00754550"/>
    <w:rsid w:val="00754A00"/>
    <w:rsid w:val="007552A2"/>
    <w:rsid w:val="00755AC5"/>
    <w:rsid w:val="00755EBC"/>
    <w:rsid w:val="00755EF8"/>
    <w:rsid w:val="00756E4B"/>
    <w:rsid w:val="00756F68"/>
    <w:rsid w:val="0075752B"/>
    <w:rsid w:val="00757A2D"/>
    <w:rsid w:val="007620C7"/>
    <w:rsid w:val="007624D6"/>
    <w:rsid w:val="0076279C"/>
    <w:rsid w:val="0076285D"/>
    <w:rsid w:val="00762EE8"/>
    <w:rsid w:val="007636CD"/>
    <w:rsid w:val="0076400C"/>
    <w:rsid w:val="00764287"/>
    <w:rsid w:val="007645BB"/>
    <w:rsid w:val="00764610"/>
    <w:rsid w:val="007647E9"/>
    <w:rsid w:val="00764CA1"/>
    <w:rsid w:val="00765036"/>
    <w:rsid w:val="00767DF5"/>
    <w:rsid w:val="00771386"/>
    <w:rsid w:val="007716CF"/>
    <w:rsid w:val="0077196E"/>
    <w:rsid w:val="00771FC3"/>
    <w:rsid w:val="00772029"/>
    <w:rsid w:val="00772781"/>
    <w:rsid w:val="0077281E"/>
    <w:rsid w:val="0077334C"/>
    <w:rsid w:val="00773610"/>
    <w:rsid w:val="00773A0A"/>
    <w:rsid w:val="00773E42"/>
    <w:rsid w:val="00774132"/>
    <w:rsid w:val="00774169"/>
    <w:rsid w:val="007742AB"/>
    <w:rsid w:val="007749E7"/>
    <w:rsid w:val="00775591"/>
    <w:rsid w:val="00775665"/>
    <w:rsid w:val="007756D3"/>
    <w:rsid w:val="00776DE8"/>
    <w:rsid w:val="0077712E"/>
    <w:rsid w:val="00780159"/>
    <w:rsid w:val="00780BFB"/>
    <w:rsid w:val="00781036"/>
    <w:rsid w:val="0078105C"/>
    <w:rsid w:val="0078186B"/>
    <w:rsid w:val="00781B22"/>
    <w:rsid w:val="0078217C"/>
    <w:rsid w:val="0078224B"/>
    <w:rsid w:val="0078246E"/>
    <w:rsid w:val="00782A22"/>
    <w:rsid w:val="00782C07"/>
    <w:rsid w:val="00782CC5"/>
    <w:rsid w:val="00782E44"/>
    <w:rsid w:val="00783190"/>
    <w:rsid w:val="00783421"/>
    <w:rsid w:val="00783696"/>
    <w:rsid w:val="00783CBA"/>
    <w:rsid w:val="00783EA0"/>
    <w:rsid w:val="00784182"/>
    <w:rsid w:val="00784FA1"/>
    <w:rsid w:val="007850A1"/>
    <w:rsid w:val="007857DF"/>
    <w:rsid w:val="007866ED"/>
    <w:rsid w:val="00786C56"/>
    <w:rsid w:val="00786EAE"/>
    <w:rsid w:val="00787C11"/>
    <w:rsid w:val="00787C78"/>
    <w:rsid w:val="00787E4D"/>
    <w:rsid w:val="00790238"/>
    <w:rsid w:val="0079082E"/>
    <w:rsid w:val="00790B84"/>
    <w:rsid w:val="0079117D"/>
    <w:rsid w:val="007919C1"/>
    <w:rsid w:val="00791C78"/>
    <w:rsid w:val="00792017"/>
    <w:rsid w:val="007927AB"/>
    <w:rsid w:val="00792E77"/>
    <w:rsid w:val="007946DF"/>
    <w:rsid w:val="00794DA6"/>
    <w:rsid w:val="00794E43"/>
    <w:rsid w:val="0079502D"/>
    <w:rsid w:val="0079559F"/>
    <w:rsid w:val="00795673"/>
    <w:rsid w:val="0079568B"/>
    <w:rsid w:val="00795B0A"/>
    <w:rsid w:val="00795CE2"/>
    <w:rsid w:val="007960E1"/>
    <w:rsid w:val="00797813"/>
    <w:rsid w:val="00797CFB"/>
    <w:rsid w:val="007A0C21"/>
    <w:rsid w:val="007A19F0"/>
    <w:rsid w:val="007A2546"/>
    <w:rsid w:val="007A273E"/>
    <w:rsid w:val="007A28C6"/>
    <w:rsid w:val="007A2C01"/>
    <w:rsid w:val="007A2C6D"/>
    <w:rsid w:val="007A2CBC"/>
    <w:rsid w:val="007A3BC1"/>
    <w:rsid w:val="007A4639"/>
    <w:rsid w:val="007A6A9A"/>
    <w:rsid w:val="007A6BB5"/>
    <w:rsid w:val="007A6E7A"/>
    <w:rsid w:val="007A6F5D"/>
    <w:rsid w:val="007A7271"/>
    <w:rsid w:val="007A78B0"/>
    <w:rsid w:val="007A7BA7"/>
    <w:rsid w:val="007B010D"/>
    <w:rsid w:val="007B0CF1"/>
    <w:rsid w:val="007B109D"/>
    <w:rsid w:val="007B10BA"/>
    <w:rsid w:val="007B13B6"/>
    <w:rsid w:val="007B1404"/>
    <w:rsid w:val="007B167C"/>
    <w:rsid w:val="007B26E9"/>
    <w:rsid w:val="007B2743"/>
    <w:rsid w:val="007B2AEE"/>
    <w:rsid w:val="007B2B1D"/>
    <w:rsid w:val="007B2B2C"/>
    <w:rsid w:val="007B3399"/>
    <w:rsid w:val="007B3AE1"/>
    <w:rsid w:val="007B3F5B"/>
    <w:rsid w:val="007B400C"/>
    <w:rsid w:val="007B4333"/>
    <w:rsid w:val="007B58D9"/>
    <w:rsid w:val="007B5A4F"/>
    <w:rsid w:val="007B666C"/>
    <w:rsid w:val="007B7BDA"/>
    <w:rsid w:val="007B7D05"/>
    <w:rsid w:val="007C0461"/>
    <w:rsid w:val="007C2A74"/>
    <w:rsid w:val="007C2DED"/>
    <w:rsid w:val="007C2E9E"/>
    <w:rsid w:val="007C3A2B"/>
    <w:rsid w:val="007C4079"/>
    <w:rsid w:val="007C501A"/>
    <w:rsid w:val="007C5585"/>
    <w:rsid w:val="007C560A"/>
    <w:rsid w:val="007C5A2F"/>
    <w:rsid w:val="007C5F46"/>
    <w:rsid w:val="007C60E0"/>
    <w:rsid w:val="007C6207"/>
    <w:rsid w:val="007C6415"/>
    <w:rsid w:val="007C64A4"/>
    <w:rsid w:val="007C6FB5"/>
    <w:rsid w:val="007C7275"/>
    <w:rsid w:val="007D0981"/>
    <w:rsid w:val="007D148E"/>
    <w:rsid w:val="007D16D8"/>
    <w:rsid w:val="007D19A7"/>
    <w:rsid w:val="007D2ACD"/>
    <w:rsid w:val="007D2D7F"/>
    <w:rsid w:val="007D32F6"/>
    <w:rsid w:val="007D364A"/>
    <w:rsid w:val="007D3B13"/>
    <w:rsid w:val="007D4407"/>
    <w:rsid w:val="007D5932"/>
    <w:rsid w:val="007D5A73"/>
    <w:rsid w:val="007D5DC4"/>
    <w:rsid w:val="007D63C1"/>
    <w:rsid w:val="007D6A6E"/>
    <w:rsid w:val="007D6A9D"/>
    <w:rsid w:val="007D6B33"/>
    <w:rsid w:val="007D6BC3"/>
    <w:rsid w:val="007D6C14"/>
    <w:rsid w:val="007D74CE"/>
    <w:rsid w:val="007E006E"/>
    <w:rsid w:val="007E0350"/>
    <w:rsid w:val="007E07B6"/>
    <w:rsid w:val="007E0901"/>
    <w:rsid w:val="007E0AEE"/>
    <w:rsid w:val="007E0D6B"/>
    <w:rsid w:val="007E0EF5"/>
    <w:rsid w:val="007E109B"/>
    <w:rsid w:val="007E1C25"/>
    <w:rsid w:val="007E218A"/>
    <w:rsid w:val="007E21BE"/>
    <w:rsid w:val="007E23F0"/>
    <w:rsid w:val="007E24DB"/>
    <w:rsid w:val="007E2FEB"/>
    <w:rsid w:val="007E3316"/>
    <w:rsid w:val="007E3499"/>
    <w:rsid w:val="007E3503"/>
    <w:rsid w:val="007E3670"/>
    <w:rsid w:val="007E3F66"/>
    <w:rsid w:val="007E4001"/>
    <w:rsid w:val="007E410E"/>
    <w:rsid w:val="007E4764"/>
    <w:rsid w:val="007E61C4"/>
    <w:rsid w:val="007E6446"/>
    <w:rsid w:val="007E64E7"/>
    <w:rsid w:val="007E6623"/>
    <w:rsid w:val="007E6757"/>
    <w:rsid w:val="007E6892"/>
    <w:rsid w:val="007E691F"/>
    <w:rsid w:val="007E6E84"/>
    <w:rsid w:val="007E7351"/>
    <w:rsid w:val="007E742F"/>
    <w:rsid w:val="007F013D"/>
    <w:rsid w:val="007F096D"/>
    <w:rsid w:val="007F1495"/>
    <w:rsid w:val="007F17F1"/>
    <w:rsid w:val="007F1E48"/>
    <w:rsid w:val="007F1F46"/>
    <w:rsid w:val="007F214C"/>
    <w:rsid w:val="007F2BE4"/>
    <w:rsid w:val="007F342F"/>
    <w:rsid w:val="007F3C20"/>
    <w:rsid w:val="007F60CB"/>
    <w:rsid w:val="007F62F6"/>
    <w:rsid w:val="007F6932"/>
    <w:rsid w:val="007F6FDF"/>
    <w:rsid w:val="007F7BCF"/>
    <w:rsid w:val="007F7BD6"/>
    <w:rsid w:val="007F7DDE"/>
    <w:rsid w:val="0080017D"/>
    <w:rsid w:val="00801AC0"/>
    <w:rsid w:val="00801B5F"/>
    <w:rsid w:val="00801F4E"/>
    <w:rsid w:val="00802FB3"/>
    <w:rsid w:val="00803775"/>
    <w:rsid w:val="008037CA"/>
    <w:rsid w:val="00803A7B"/>
    <w:rsid w:val="0080437B"/>
    <w:rsid w:val="008045EA"/>
    <w:rsid w:val="008049D2"/>
    <w:rsid w:val="00804C25"/>
    <w:rsid w:val="00804C4F"/>
    <w:rsid w:val="00804ED8"/>
    <w:rsid w:val="0080572E"/>
    <w:rsid w:val="008057DD"/>
    <w:rsid w:val="008064A8"/>
    <w:rsid w:val="008068C7"/>
    <w:rsid w:val="00806CFA"/>
    <w:rsid w:val="008072A0"/>
    <w:rsid w:val="0080744C"/>
    <w:rsid w:val="0080770B"/>
    <w:rsid w:val="0080783D"/>
    <w:rsid w:val="0081002B"/>
    <w:rsid w:val="00810406"/>
    <w:rsid w:val="008105E7"/>
    <w:rsid w:val="00810B9E"/>
    <w:rsid w:val="00810C19"/>
    <w:rsid w:val="00810E97"/>
    <w:rsid w:val="00810F6A"/>
    <w:rsid w:val="00810F6D"/>
    <w:rsid w:val="0081129A"/>
    <w:rsid w:val="00811563"/>
    <w:rsid w:val="008119B1"/>
    <w:rsid w:val="00811C1E"/>
    <w:rsid w:val="008121F7"/>
    <w:rsid w:val="00812546"/>
    <w:rsid w:val="00812621"/>
    <w:rsid w:val="00812798"/>
    <w:rsid w:val="008128EB"/>
    <w:rsid w:val="00812AB8"/>
    <w:rsid w:val="00812B0A"/>
    <w:rsid w:val="00812CAB"/>
    <w:rsid w:val="00812E09"/>
    <w:rsid w:val="008130C5"/>
    <w:rsid w:val="008130E2"/>
    <w:rsid w:val="00813196"/>
    <w:rsid w:val="008135F0"/>
    <w:rsid w:val="00814208"/>
    <w:rsid w:val="008143E5"/>
    <w:rsid w:val="008144A6"/>
    <w:rsid w:val="00814B4C"/>
    <w:rsid w:val="008156C9"/>
    <w:rsid w:val="00815B14"/>
    <w:rsid w:val="00815D93"/>
    <w:rsid w:val="00815E32"/>
    <w:rsid w:val="00816C79"/>
    <w:rsid w:val="00817725"/>
    <w:rsid w:val="00817E97"/>
    <w:rsid w:val="00820855"/>
    <w:rsid w:val="00820C72"/>
    <w:rsid w:val="00821017"/>
    <w:rsid w:val="00821789"/>
    <w:rsid w:val="00821C87"/>
    <w:rsid w:val="00821D6A"/>
    <w:rsid w:val="008221BB"/>
    <w:rsid w:val="00822C63"/>
    <w:rsid w:val="00822C6F"/>
    <w:rsid w:val="008230A2"/>
    <w:rsid w:val="008234C0"/>
    <w:rsid w:val="008241B3"/>
    <w:rsid w:val="008247E8"/>
    <w:rsid w:val="008252CC"/>
    <w:rsid w:val="008252F3"/>
    <w:rsid w:val="008255CF"/>
    <w:rsid w:val="008255F4"/>
    <w:rsid w:val="00825DCD"/>
    <w:rsid w:val="0082640D"/>
    <w:rsid w:val="00826567"/>
    <w:rsid w:val="00826D2A"/>
    <w:rsid w:val="00826DEC"/>
    <w:rsid w:val="008273B0"/>
    <w:rsid w:val="0082745F"/>
    <w:rsid w:val="00827543"/>
    <w:rsid w:val="00827D7F"/>
    <w:rsid w:val="00830CCC"/>
    <w:rsid w:val="00832834"/>
    <w:rsid w:val="0083304D"/>
    <w:rsid w:val="00833B7B"/>
    <w:rsid w:val="00833C45"/>
    <w:rsid w:val="0083494B"/>
    <w:rsid w:val="00834BAD"/>
    <w:rsid w:val="00834CFC"/>
    <w:rsid w:val="00835002"/>
    <w:rsid w:val="008357EA"/>
    <w:rsid w:val="00835BBF"/>
    <w:rsid w:val="00835D92"/>
    <w:rsid w:val="008363FD"/>
    <w:rsid w:val="00836A69"/>
    <w:rsid w:val="00836F23"/>
    <w:rsid w:val="008373F7"/>
    <w:rsid w:val="00837DF4"/>
    <w:rsid w:val="0084019E"/>
    <w:rsid w:val="00840D60"/>
    <w:rsid w:val="0084251E"/>
    <w:rsid w:val="0084292D"/>
    <w:rsid w:val="00842BA7"/>
    <w:rsid w:val="0084323D"/>
    <w:rsid w:val="00843401"/>
    <w:rsid w:val="00843D57"/>
    <w:rsid w:val="008441BA"/>
    <w:rsid w:val="008445A8"/>
    <w:rsid w:val="00844AF5"/>
    <w:rsid w:val="00845619"/>
    <w:rsid w:val="008471E8"/>
    <w:rsid w:val="0084744A"/>
    <w:rsid w:val="00847988"/>
    <w:rsid w:val="00847BD5"/>
    <w:rsid w:val="00850166"/>
    <w:rsid w:val="00850805"/>
    <w:rsid w:val="00850C95"/>
    <w:rsid w:val="008515D3"/>
    <w:rsid w:val="00851CF3"/>
    <w:rsid w:val="00852389"/>
    <w:rsid w:val="0085249B"/>
    <w:rsid w:val="0085271B"/>
    <w:rsid w:val="0085276A"/>
    <w:rsid w:val="00852DC1"/>
    <w:rsid w:val="00854196"/>
    <w:rsid w:val="008542B8"/>
    <w:rsid w:val="008542DC"/>
    <w:rsid w:val="008549E7"/>
    <w:rsid w:val="00854CF2"/>
    <w:rsid w:val="00854DB8"/>
    <w:rsid w:val="008550F0"/>
    <w:rsid w:val="00855EA9"/>
    <w:rsid w:val="008560B7"/>
    <w:rsid w:val="008560E9"/>
    <w:rsid w:val="00857295"/>
    <w:rsid w:val="00857407"/>
    <w:rsid w:val="00857656"/>
    <w:rsid w:val="00857879"/>
    <w:rsid w:val="00857B31"/>
    <w:rsid w:val="00860051"/>
    <w:rsid w:val="00860063"/>
    <w:rsid w:val="00860728"/>
    <w:rsid w:val="00860E1D"/>
    <w:rsid w:val="00861E09"/>
    <w:rsid w:val="00862AD3"/>
    <w:rsid w:val="00862C13"/>
    <w:rsid w:val="00863381"/>
    <w:rsid w:val="0086347B"/>
    <w:rsid w:val="00863B1B"/>
    <w:rsid w:val="00863DE9"/>
    <w:rsid w:val="00864BC6"/>
    <w:rsid w:val="00864C1D"/>
    <w:rsid w:val="00864C5B"/>
    <w:rsid w:val="00864CEA"/>
    <w:rsid w:val="0086568A"/>
    <w:rsid w:val="0086625B"/>
    <w:rsid w:val="008667A6"/>
    <w:rsid w:val="00866C71"/>
    <w:rsid w:val="0086784A"/>
    <w:rsid w:val="00867A2D"/>
    <w:rsid w:val="00867FBD"/>
    <w:rsid w:val="008712DA"/>
    <w:rsid w:val="00871B8A"/>
    <w:rsid w:val="00871E39"/>
    <w:rsid w:val="00873CD1"/>
    <w:rsid w:val="00873EC8"/>
    <w:rsid w:val="0087413A"/>
    <w:rsid w:val="00874609"/>
    <w:rsid w:val="00874FC8"/>
    <w:rsid w:val="00875289"/>
    <w:rsid w:val="00875FF5"/>
    <w:rsid w:val="00875FFE"/>
    <w:rsid w:val="00876259"/>
    <w:rsid w:val="00876302"/>
    <w:rsid w:val="00876FFC"/>
    <w:rsid w:val="008770BE"/>
    <w:rsid w:val="008779C5"/>
    <w:rsid w:val="00877A98"/>
    <w:rsid w:val="008801C8"/>
    <w:rsid w:val="008802D9"/>
    <w:rsid w:val="00880F25"/>
    <w:rsid w:val="00881325"/>
    <w:rsid w:val="00881CAE"/>
    <w:rsid w:val="00881DD8"/>
    <w:rsid w:val="0088296D"/>
    <w:rsid w:val="008835B0"/>
    <w:rsid w:val="00883E51"/>
    <w:rsid w:val="00883ECA"/>
    <w:rsid w:val="00884211"/>
    <w:rsid w:val="00884A94"/>
    <w:rsid w:val="00884CB5"/>
    <w:rsid w:val="00885A30"/>
    <w:rsid w:val="00885E34"/>
    <w:rsid w:val="00885F5A"/>
    <w:rsid w:val="00886039"/>
    <w:rsid w:val="00886359"/>
    <w:rsid w:val="00886413"/>
    <w:rsid w:val="0088674D"/>
    <w:rsid w:val="0088709A"/>
    <w:rsid w:val="008871DC"/>
    <w:rsid w:val="00890550"/>
    <w:rsid w:val="00890B77"/>
    <w:rsid w:val="00890CA7"/>
    <w:rsid w:val="00891644"/>
    <w:rsid w:val="00891DF4"/>
    <w:rsid w:val="008921D6"/>
    <w:rsid w:val="00892A2F"/>
    <w:rsid w:val="00893A26"/>
    <w:rsid w:val="00893DBD"/>
    <w:rsid w:val="00894EA1"/>
    <w:rsid w:val="00895443"/>
    <w:rsid w:val="00895EAF"/>
    <w:rsid w:val="00896016"/>
    <w:rsid w:val="00896119"/>
    <w:rsid w:val="00896990"/>
    <w:rsid w:val="0089724B"/>
    <w:rsid w:val="0089789A"/>
    <w:rsid w:val="00897C8E"/>
    <w:rsid w:val="008A00DF"/>
    <w:rsid w:val="008A1430"/>
    <w:rsid w:val="008A1E41"/>
    <w:rsid w:val="008A268A"/>
    <w:rsid w:val="008A3373"/>
    <w:rsid w:val="008A3FDA"/>
    <w:rsid w:val="008A40AD"/>
    <w:rsid w:val="008A420B"/>
    <w:rsid w:val="008A464E"/>
    <w:rsid w:val="008A5351"/>
    <w:rsid w:val="008A6781"/>
    <w:rsid w:val="008A6F6A"/>
    <w:rsid w:val="008A7105"/>
    <w:rsid w:val="008A73DA"/>
    <w:rsid w:val="008A7BB3"/>
    <w:rsid w:val="008B084A"/>
    <w:rsid w:val="008B0867"/>
    <w:rsid w:val="008B0997"/>
    <w:rsid w:val="008B0A0C"/>
    <w:rsid w:val="008B0DA3"/>
    <w:rsid w:val="008B101E"/>
    <w:rsid w:val="008B11CB"/>
    <w:rsid w:val="008B1C1C"/>
    <w:rsid w:val="008B28A0"/>
    <w:rsid w:val="008B293D"/>
    <w:rsid w:val="008B2A53"/>
    <w:rsid w:val="008B2B3D"/>
    <w:rsid w:val="008B31A3"/>
    <w:rsid w:val="008B44DC"/>
    <w:rsid w:val="008B4503"/>
    <w:rsid w:val="008B4674"/>
    <w:rsid w:val="008B49BB"/>
    <w:rsid w:val="008B4D34"/>
    <w:rsid w:val="008B67F6"/>
    <w:rsid w:val="008B7295"/>
    <w:rsid w:val="008B7299"/>
    <w:rsid w:val="008B7ACB"/>
    <w:rsid w:val="008B7AD1"/>
    <w:rsid w:val="008C0099"/>
    <w:rsid w:val="008C0B02"/>
    <w:rsid w:val="008C0DF2"/>
    <w:rsid w:val="008C12CB"/>
    <w:rsid w:val="008C15AF"/>
    <w:rsid w:val="008C16BD"/>
    <w:rsid w:val="008C2010"/>
    <w:rsid w:val="008C2436"/>
    <w:rsid w:val="008C270F"/>
    <w:rsid w:val="008C2864"/>
    <w:rsid w:val="008C2E97"/>
    <w:rsid w:val="008C35DD"/>
    <w:rsid w:val="008C4847"/>
    <w:rsid w:val="008C4FA1"/>
    <w:rsid w:val="008C5260"/>
    <w:rsid w:val="008C5BF6"/>
    <w:rsid w:val="008C5E94"/>
    <w:rsid w:val="008C643A"/>
    <w:rsid w:val="008C7091"/>
    <w:rsid w:val="008C709F"/>
    <w:rsid w:val="008C7C6D"/>
    <w:rsid w:val="008D0277"/>
    <w:rsid w:val="008D0927"/>
    <w:rsid w:val="008D0DCF"/>
    <w:rsid w:val="008D0DF0"/>
    <w:rsid w:val="008D0E70"/>
    <w:rsid w:val="008D39C8"/>
    <w:rsid w:val="008D43E0"/>
    <w:rsid w:val="008D45B6"/>
    <w:rsid w:val="008D506B"/>
    <w:rsid w:val="008D51A6"/>
    <w:rsid w:val="008D523E"/>
    <w:rsid w:val="008D5E4E"/>
    <w:rsid w:val="008D6073"/>
    <w:rsid w:val="008D6826"/>
    <w:rsid w:val="008D6B96"/>
    <w:rsid w:val="008D6CFB"/>
    <w:rsid w:val="008D6D21"/>
    <w:rsid w:val="008D6FEA"/>
    <w:rsid w:val="008D7161"/>
    <w:rsid w:val="008D76BF"/>
    <w:rsid w:val="008D7D4C"/>
    <w:rsid w:val="008E0167"/>
    <w:rsid w:val="008E10D4"/>
    <w:rsid w:val="008E181E"/>
    <w:rsid w:val="008E1845"/>
    <w:rsid w:val="008E18D4"/>
    <w:rsid w:val="008E23D5"/>
    <w:rsid w:val="008E255D"/>
    <w:rsid w:val="008E3751"/>
    <w:rsid w:val="008E37CB"/>
    <w:rsid w:val="008E42DA"/>
    <w:rsid w:val="008E4423"/>
    <w:rsid w:val="008E47FD"/>
    <w:rsid w:val="008E488C"/>
    <w:rsid w:val="008E5639"/>
    <w:rsid w:val="008E56DA"/>
    <w:rsid w:val="008E5B2C"/>
    <w:rsid w:val="008E5C34"/>
    <w:rsid w:val="008E6195"/>
    <w:rsid w:val="008E65CF"/>
    <w:rsid w:val="008E7375"/>
    <w:rsid w:val="008E7563"/>
    <w:rsid w:val="008E7992"/>
    <w:rsid w:val="008F05CB"/>
    <w:rsid w:val="008F1145"/>
    <w:rsid w:val="008F1AB1"/>
    <w:rsid w:val="008F1E81"/>
    <w:rsid w:val="008F2044"/>
    <w:rsid w:val="008F2096"/>
    <w:rsid w:val="008F2149"/>
    <w:rsid w:val="008F2434"/>
    <w:rsid w:val="008F269D"/>
    <w:rsid w:val="008F39C6"/>
    <w:rsid w:val="008F3EF6"/>
    <w:rsid w:val="008F4626"/>
    <w:rsid w:val="008F4799"/>
    <w:rsid w:val="008F4C11"/>
    <w:rsid w:val="008F4DB4"/>
    <w:rsid w:val="008F52E8"/>
    <w:rsid w:val="008F5431"/>
    <w:rsid w:val="008F5812"/>
    <w:rsid w:val="008F5A55"/>
    <w:rsid w:val="008F6B14"/>
    <w:rsid w:val="008F6EB5"/>
    <w:rsid w:val="008F75E4"/>
    <w:rsid w:val="008F7D49"/>
    <w:rsid w:val="0090006A"/>
    <w:rsid w:val="009000A1"/>
    <w:rsid w:val="0090072A"/>
    <w:rsid w:val="009008D1"/>
    <w:rsid w:val="009008E2"/>
    <w:rsid w:val="0090113E"/>
    <w:rsid w:val="0090139A"/>
    <w:rsid w:val="009019D8"/>
    <w:rsid w:val="00902427"/>
    <w:rsid w:val="009027A9"/>
    <w:rsid w:val="009033A0"/>
    <w:rsid w:val="00903528"/>
    <w:rsid w:val="009036C3"/>
    <w:rsid w:val="00903744"/>
    <w:rsid w:val="009041F0"/>
    <w:rsid w:val="00904AD2"/>
    <w:rsid w:val="009054FB"/>
    <w:rsid w:val="00906E67"/>
    <w:rsid w:val="00907A50"/>
    <w:rsid w:val="00907A74"/>
    <w:rsid w:val="009106A8"/>
    <w:rsid w:val="00910DBC"/>
    <w:rsid w:val="0091181E"/>
    <w:rsid w:val="00911ED9"/>
    <w:rsid w:val="009123DF"/>
    <w:rsid w:val="00912EB5"/>
    <w:rsid w:val="00912ECF"/>
    <w:rsid w:val="009130AD"/>
    <w:rsid w:val="0091351F"/>
    <w:rsid w:val="00913B58"/>
    <w:rsid w:val="009143DD"/>
    <w:rsid w:val="0091517C"/>
    <w:rsid w:val="009154ED"/>
    <w:rsid w:val="00915598"/>
    <w:rsid w:val="009156C9"/>
    <w:rsid w:val="00915E34"/>
    <w:rsid w:val="00916137"/>
    <w:rsid w:val="00916318"/>
    <w:rsid w:val="009172EE"/>
    <w:rsid w:val="0092022E"/>
    <w:rsid w:val="00920BC4"/>
    <w:rsid w:val="0092109B"/>
    <w:rsid w:val="00921306"/>
    <w:rsid w:val="009218CC"/>
    <w:rsid w:val="00921F96"/>
    <w:rsid w:val="00921FBE"/>
    <w:rsid w:val="00922573"/>
    <w:rsid w:val="009227DD"/>
    <w:rsid w:val="00922BB1"/>
    <w:rsid w:val="00923073"/>
    <w:rsid w:val="009230AC"/>
    <w:rsid w:val="00923205"/>
    <w:rsid w:val="0092333F"/>
    <w:rsid w:val="009238E1"/>
    <w:rsid w:val="009249B5"/>
    <w:rsid w:val="009252EB"/>
    <w:rsid w:val="0092535E"/>
    <w:rsid w:val="009254DE"/>
    <w:rsid w:val="009259D4"/>
    <w:rsid w:val="00926B76"/>
    <w:rsid w:val="0093014B"/>
    <w:rsid w:val="00930462"/>
    <w:rsid w:val="0093094E"/>
    <w:rsid w:val="00931078"/>
    <w:rsid w:val="00931366"/>
    <w:rsid w:val="009315F4"/>
    <w:rsid w:val="009318B2"/>
    <w:rsid w:val="009325D4"/>
    <w:rsid w:val="0093345D"/>
    <w:rsid w:val="00933547"/>
    <w:rsid w:val="00933B86"/>
    <w:rsid w:val="00933DEB"/>
    <w:rsid w:val="00935ABC"/>
    <w:rsid w:val="00936B4B"/>
    <w:rsid w:val="00937634"/>
    <w:rsid w:val="00937A0E"/>
    <w:rsid w:val="00940BFA"/>
    <w:rsid w:val="0094166F"/>
    <w:rsid w:val="00941F2B"/>
    <w:rsid w:val="00942056"/>
    <w:rsid w:val="00942186"/>
    <w:rsid w:val="0094302E"/>
    <w:rsid w:val="009437FD"/>
    <w:rsid w:val="00943CB2"/>
    <w:rsid w:val="00944661"/>
    <w:rsid w:val="009451DB"/>
    <w:rsid w:val="00945924"/>
    <w:rsid w:val="009459D0"/>
    <w:rsid w:val="00945AD7"/>
    <w:rsid w:val="00945BDF"/>
    <w:rsid w:val="00945F03"/>
    <w:rsid w:val="009461FE"/>
    <w:rsid w:val="009462DB"/>
    <w:rsid w:val="009465DD"/>
    <w:rsid w:val="009469C4"/>
    <w:rsid w:val="009469F2"/>
    <w:rsid w:val="00946CC0"/>
    <w:rsid w:val="00946D76"/>
    <w:rsid w:val="00946F64"/>
    <w:rsid w:val="00947479"/>
    <w:rsid w:val="009478F8"/>
    <w:rsid w:val="00947A56"/>
    <w:rsid w:val="00947B97"/>
    <w:rsid w:val="00947C35"/>
    <w:rsid w:val="00947EEB"/>
    <w:rsid w:val="0095002D"/>
    <w:rsid w:val="009508E7"/>
    <w:rsid w:val="00950AB0"/>
    <w:rsid w:val="00950FAA"/>
    <w:rsid w:val="009525A9"/>
    <w:rsid w:val="00952826"/>
    <w:rsid w:val="009533A8"/>
    <w:rsid w:val="009533C4"/>
    <w:rsid w:val="009534DC"/>
    <w:rsid w:val="00953D84"/>
    <w:rsid w:val="00954A2A"/>
    <w:rsid w:val="00954E3D"/>
    <w:rsid w:val="00954F9E"/>
    <w:rsid w:val="0095579D"/>
    <w:rsid w:val="00955BF1"/>
    <w:rsid w:val="00955CBA"/>
    <w:rsid w:val="00955DAD"/>
    <w:rsid w:val="00956385"/>
    <w:rsid w:val="00956EA4"/>
    <w:rsid w:val="00956F34"/>
    <w:rsid w:val="00956FE6"/>
    <w:rsid w:val="00961657"/>
    <w:rsid w:val="009617AA"/>
    <w:rsid w:val="0096197E"/>
    <w:rsid w:val="00961A0F"/>
    <w:rsid w:val="00961C87"/>
    <w:rsid w:val="00962084"/>
    <w:rsid w:val="009622EA"/>
    <w:rsid w:val="00962CB1"/>
    <w:rsid w:val="00962EE7"/>
    <w:rsid w:val="00962F2C"/>
    <w:rsid w:val="00962F6A"/>
    <w:rsid w:val="00963057"/>
    <w:rsid w:val="00963833"/>
    <w:rsid w:val="00963B4E"/>
    <w:rsid w:val="00965956"/>
    <w:rsid w:val="00965BC6"/>
    <w:rsid w:val="00966AE8"/>
    <w:rsid w:val="009672E3"/>
    <w:rsid w:val="009673BA"/>
    <w:rsid w:val="0096777C"/>
    <w:rsid w:val="009678A5"/>
    <w:rsid w:val="00967D38"/>
    <w:rsid w:val="00967D3A"/>
    <w:rsid w:val="00970555"/>
    <w:rsid w:val="00970773"/>
    <w:rsid w:val="00970C8F"/>
    <w:rsid w:val="0097141B"/>
    <w:rsid w:val="0097148D"/>
    <w:rsid w:val="00971816"/>
    <w:rsid w:val="009723D5"/>
    <w:rsid w:val="0097266C"/>
    <w:rsid w:val="009728A3"/>
    <w:rsid w:val="00973FF2"/>
    <w:rsid w:val="00974459"/>
    <w:rsid w:val="009744F8"/>
    <w:rsid w:val="0097471F"/>
    <w:rsid w:val="00975271"/>
    <w:rsid w:val="00975753"/>
    <w:rsid w:val="00975A00"/>
    <w:rsid w:val="009774C4"/>
    <w:rsid w:val="00977536"/>
    <w:rsid w:val="00977886"/>
    <w:rsid w:val="00977E97"/>
    <w:rsid w:val="009800F8"/>
    <w:rsid w:val="0098071B"/>
    <w:rsid w:val="00980861"/>
    <w:rsid w:val="00980D49"/>
    <w:rsid w:val="00981F4D"/>
    <w:rsid w:val="009822FF"/>
    <w:rsid w:val="009823BA"/>
    <w:rsid w:val="00982FF0"/>
    <w:rsid w:val="00983036"/>
    <w:rsid w:val="009846B2"/>
    <w:rsid w:val="00985AE1"/>
    <w:rsid w:val="0098665A"/>
    <w:rsid w:val="00986F06"/>
    <w:rsid w:val="0098775F"/>
    <w:rsid w:val="009877A4"/>
    <w:rsid w:val="00987A49"/>
    <w:rsid w:val="00987F52"/>
    <w:rsid w:val="009903AD"/>
    <w:rsid w:val="00990C33"/>
    <w:rsid w:val="00990D2A"/>
    <w:rsid w:val="00991057"/>
    <w:rsid w:val="00991609"/>
    <w:rsid w:val="00992427"/>
    <w:rsid w:val="00992F66"/>
    <w:rsid w:val="00993275"/>
    <w:rsid w:val="00993414"/>
    <w:rsid w:val="00993998"/>
    <w:rsid w:val="00993C9B"/>
    <w:rsid w:val="009941B2"/>
    <w:rsid w:val="009941D0"/>
    <w:rsid w:val="00994736"/>
    <w:rsid w:val="00994865"/>
    <w:rsid w:val="0099511C"/>
    <w:rsid w:val="0099552B"/>
    <w:rsid w:val="009961FD"/>
    <w:rsid w:val="009A23B7"/>
    <w:rsid w:val="009A2DA9"/>
    <w:rsid w:val="009A3461"/>
    <w:rsid w:val="009A5A3E"/>
    <w:rsid w:val="009A6128"/>
    <w:rsid w:val="009A616B"/>
    <w:rsid w:val="009A6311"/>
    <w:rsid w:val="009A70F2"/>
    <w:rsid w:val="009A7CF4"/>
    <w:rsid w:val="009B04D2"/>
    <w:rsid w:val="009B0697"/>
    <w:rsid w:val="009B0EE6"/>
    <w:rsid w:val="009B139E"/>
    <w:rsid w:val="009B17AB"/>
    <w:rsid w:val="009B1F43"/>
    <w:rsid w:val="009B263B"/>
    <w:rsid w:val="009B26CA"/>
    <w:rsid w:val="009B2757"/>
    <w:rsid w:val="009B2E69"/>
    <w:rsid w:val="009B376B"/>
    <w:rsid w:val="009B421F"/>
    <w:rsid w:val="009B4824"/>
    <w:rsid w:val="009B4ECA"/>
    <w:rsid w:val="009B4ED0"/>
    <w:rsid w:val="009B548E"/>
    <w:rsid w:val="009B5F54"/>
    <w:rsid w:val="009B636D"/>
    <w:rsid w:val="009B6F65"/>
    <w:rsid w:val="009B6FA9"/>
    <w:rsid w:val="009B72BB"/>
    <w:rsid w:val="009C0B4F"/>
    <w:rsid w:val="009C0C77"/>
    <w:rsid w:val="009C19DD"/>
    <w:rsid w:val="009C2F95"/>
    <w:rsid w:val="009C3CAD"/>
    <w:rsid w:val="009C4188"/>
    <w:rsid w:val="009C4270"/>
    <w:rsid w:val="009C436C"/>
    <w:rsid w:val="009C4B73"/>
    <w:rsid w:val="009C5040"/>
    <w:rsid w:val="009C56EF"/>
    <w:rsid w:val="009C58E2"/>
    <w:rsid w:val="009C5BC3"/>
    <w:rsid w:val="009C5E90"/>
    <w:rsid w:val="009C6097"/>
    <w:rsid w:val="009C612E"/>
    <w:rsid w:val="009C6628"/>
    <w:rsid w:val="009C665F"/>
    <w:rsid w:val="009C7541"/>
    <w:rsid w:val="009C7690"/>
    <w:rsid w:val="009C7803"/>
    <w:rsid w:val="009C7A0A"/>
    <w:rsid w:val="009C7BD1"/>
    <w:rsid w:val="009D015B"/>
    <w:rsid w:val="009D124B"/>
    <w:rsid w:val="009D17E7"/>
    <w:rsid w:val="009D26CA"/>
    <w:rsid w:val="009D2B6D"/>
    <w:rsid w:val="009D2BDF"/>
    <w:rsid w:val="009D2BFB"/>
    <w:rsid w:val="009D2D72"/>
    <w:rsid w:val="009D40A1"/>
    <w:rsid w:val="009D49E4"/>
    <w:rsid w:val="009D4F9B"/>
    <w:rsid w:val="009D58E7"/>
    <w:rsid w:val="009D5C4A"/>
    <w:rsid w:val="009D61B7"/>
    <w:rsid w:val="009D6E2F"/>
    <w:rsid w:val="009D79DB"/>
    <w:rsid w:val="009E081E"/>
    <w:rsid w:val="009E0A22"/>
    <w:rsid w:val="009E1162"/>
    <w:rsid w:val="009E132E"/>
    <w:rsid w:val="009E13A4"/>
    <w:rsid w:val="009E1419"/>
    <w:rsid w:val="009E1651"/>
    <w:rsid w:val="009E1CEF"/>
    <w:rsid w:val="009E1D87"/>
    <w:rsid w:val="009E1F26"/>
    <w:rsid w:val="009E24A2"/>
    <w:rsid w:val="009E2C6D"/>
    <w:rsid w:val="009E3411"/>
    <w:rsid w:val="009E4742"/>
    <w:rsid w:val="009E497F"/>
    <w:rsid w:val="009E49EC"/>
    <w:rsid w:val="009E546B"/>
    <w:rsid w:val="009E5B0E"/>
    <w:rsid w:val="009E5F4F"/>
    <w:rsid w:val="009E6582"/>
    <w:rsid w:val="009E6D2C"/>
    <w:rsid w:val="009E70F6"/>
    <w:rsid w:val="009E7245"/>
    <w:rsid w:val="009E7AEC"/>
    <w:rsid w:val="009F013E"/>
    <w:rsid w:val="009F0BF7"/>
    <w:rsid w:val="009F0D93"/>
    <w:rsid w:val="009F11A5"/>
    <w:rsid w:val="009F14C9"/>
    <w:rsid w:val="009F1642"/>
    <w:rsid w:val="009F20A2"/>
    <w:rsid w:val="009F294E"/>
    <w:rsid w:val="009F30B8"/>
    <w:rsid w:val="009F37A2"/>
    <w:rsid w:val="009F4D9E"/>
    <w:rsid w:val="009F508F"/>
    <w:rsid w:val="009F55D1"/>
    <w:rsid w:val="009F6DDD"/>
    <w:rsid w:val="009F74EE"/>
    <w:rsid w:val="009F79B0"/>
    <w:rsid w:val="00A00894"/>
    <w:rsid w:val="00A00DA8"/>
    <w:rsid w:val="00A01B1F"/>
    <w:rsid w:val="00A024C3"/>
    <w:rsid w:val="00A02F88"/>
    <w:rsid w:val="00A03062"/>
    <w:rsid w:val="00A0373A"/>
    <w:rsid w:val="00A0388C"/>
    <w:rsid w:val="00A039BF"/>
    <w:rsid w:val="00A03A51"/>
    <w:rsid w:val="00A03D0F"/>
    <w:rsid w:val="00A03FCB"/>
    <w:rsid w:val="00A04446"/>
    <w:rsid w:val="00A04495"/>
    <w:rsid w:val="00A04A65"/>
    <w:rsid w:val="00A04B63"/>
    <w:rsid w:val="00A04B80"/>
    <w:rsid w:val="00A04FBE"/>
    <w:rsid w:val="00A0556A"/>
    <w:rsid w:val="00A066A6"/>
    <w:rsid w:val="00A06E1A"/>
    <w:rsid w:val="00A078EC"/>
    <w:rsid w:val="00A07955"/>
    <w:rsid w:val="00A100F1"/>
    <w:rsid w:val="00A1030E"/>
    <w:rsid w:val="00A10511"/>
    <w:rsid w:val="00A109B8"/>
    <w:rsid w:val="00A113D1"/>
    <w:rsid w:val="00A1141D"/>
    <w:rsid w:val="00A12005"/>
    <w:rsid w:val="00A124F8"/>
    <w:rsid w:val="00A12E02"/>
    <w:rsid w:val="00A12FD5"/>
    <w:rsid w:val="00A13264"/>
    <w:rsid w:val="00A146A8"/>
    <w:rsid w:val="00A149DA"/>
    <w:rsid w:val="00A153DA"/>
    <w:rsid w:val="00A15441"/>
    <w:rsid w:val="00A15BFB"/>
    <w:rsid w:val="00A161FE"/>
    <w:rsid w:val="00A16EB1"/>
    <w:rsid w:val="00A17A1E"/>
    <w:rsid w:val="00A17E19"/>
    <w:rsid w:val="00A20723"/>
    <w:rsid w:val="00A20CA5"/>
    <w:rsid w:val="00A20E85"/>
    <w:rsid w:val="00A2144C"/>
    <w:rsid w:val="00A21766"/>
    <w:rsid w:val="00A2185E"/>
    <w:rsid w:val="00A21913"/>
    <w:rsid w:val="00A21AB5"/>
    <w:rsid w:val="00A22556"/>
    <w:rsid w:val="00A22730"/>
    <w:rsid w:val="00A22B2B"/>
    <w:rsid w:val="00A2330D"/>
    <w:rsid w:val="00A23694"/>
    <w:rsid w:val="00A23AA1"/>
    <w:rsid w:val="00A23FA8"/>
    <w:rsid w:val="00A24065"/>
    <w:rsid w:val="00A2458C"/>
    <w:rsid w:val="00A246C8"/>
    <w:rsid w:val="00A255D5"/>
    <w:rsid w:val="00A25D8F"/>
    <w:rsid w:val="00A25DA2"/>
    <w:rsid w:val="00A26019"/>
    <w:rsid w:val="00A269A3"/>
    <w:rsid w:val="00A26EBE"/>
    <w:rsid w:val="00A27740"/>
    <w:rsid w:val="00A27A33"/>
    <w:rsid w:val="00A27DCF"/>
    <w:rsid w:val="00A27EB7"/>
    <w:rsid w:val="00A31CA1"/>
    <w:rsid w:val="00A31EDA"/>
    <w:rsid w:val="00A32D64"/>
    <w:rsid w:val="00A3300E"/>
    <w:rsid w:val="00A33423"/>
    <w:rsid w:val="00A336AC"/>
    <w:rsid w:val="00A33AC8"/>
    <w:rsid w:val="00A33EAF"/>
    <w:rsid w:val="00A33EDC"/>
    <w:rsid w:val="00A3482E"/>
    <w:rsid w:val="00A34F3E"/>
    <w:rsid w:val="00A34F87"/>
    <w:rsid w:val="00A36795"/>
    <w:rsid w:val="00A37F7A"/>
    <w:rsid w:val="00A40138"/>
    <w:rsid w:val="00A408F9"/>
    <w:rsid w:val="00A40A2F"/>
    <w:rsid w:val="00A40C08"/>
    <w:rsid w:val="00A41244"/>
    <w:rsid w:val="00A41548"/>
    <w:rsid w:val="00A417BE"/>
    <w:rsid w:val="00A42F70"/>
    <w:rsid w:val="00A43214"/>
    <w:rsid w:val="00A435E9"/>
    <w:rsid w:val="00A43A4C"/>
    <w:rsid w:val="00A43C49"/>
    <w:rsid w:val="00A443FF"/>
    <w:rsid w:val="00A446C7"/>
    <w:rsid w:val="00A449B3"/>
    <w:rsid w:val="00A45464"/>
    <w:rsid w:val="00A45908"/>
    <w:rsid w:val="00A459B8"/>
    <w:rsid w:val="00A45FD6"/>
    <w:rsid w:val="00A4761D"/>
    <w:rsid w:val="00A47690"/>
    <w:rsid w:val="00A5032E"/>
    <w:rsid w:val="00A50523"/>
    <w:rsid w:val="00A5082A"/>
    <w:rsid w:val="00A508B6"/>
    <w:rsid w:val="00A50A57"/>
    <w:rsid w:val="00A50EC9"/>
    <w:rsid w:val="00A50FCE"/>
    <w:rsid w:val="00A51530"/>
    <w:rsid w:val="00A51752"/>
    <w:rsid w:val="00A5183D"/>
    <w:rsid w:val="00A524B9"/>
    <w:rsid w:val="00A52B08"/>
    <w:rsid w:val="00A5381B"/>
    <w:rsid w:val="00A53B54"/>
    <w:rsid w:val="00A54026"/>
    <w:rsid w:val="00A542A8"/>
    <w:rsid w:val="00A557BD"/>
    <w:rsid w:val="00A55818"/>
    <w:rsid w:val="00A55A27"/>
    <w:rsid w:val="00A55B1E"/>
    <w:rsid w:val="00A55E89"/>
    <w:rsid w:val="00A56221"/>
    <w:rsid w:val="00A56A4E"/>
    <w:rsid w:val="00A56B76"/>
    <w:rsid w:val="00A57246"/>
    <w:rsid w:val="00A57611"/>
    <w:rsid w:val="00A6016F"/>
    <w:rsid w:val="00A601C7"/>
    <w:rsid w:val="00A605AA"/>
    <w:rsid w:val="00A60AB2"/>
    <w:rsid w:val="00A60CFC"/>
    <w:rsid w:val="00A60F33"/>
    <w:rsid w:val="00A61285"/>
    <w:rsid w:val="00A61669"/>
    <w:rsid w:val="00A61789"/>
    <w:rsid w:val="00A6187C"/>
    <w:rsid w:val="00A61DF9"/>
    <w:rsid w:val="00A622FA"/>
    <w:rsid w:val="00A62B8C"/>
    <w:rsid w:val="00A62F47"/>
    <w:rsid w:val="00A630AF"/>
    <w:rsid w:val="00A635D3"/>
    <w:rsid w:val="00A63914"/>
    <w:rsid w:val="00A63A2F"/>
    <w:rsid w:val="00A6438A"/>
    <w:rsid w:val="00A64495"/>
    <w:rsid w:val="00A645B6"/>
    <w:rsid w:val="00A65281"/>
    <w:rsid w:val="00A6548B"/>
    <w:rsid w:val="00A65A25"/>
    <w:rsid w:val="00A66693"/>
    <w:rsid w:val="00A6788C"/>
    <w:rsid w:val="00A67DF0"/>
    <w:rsid w:val="00A70297"/>
    <w:rsid w:val="00A70DEA"/>
    <w:rsid w:val="00A71502"/>
    <w:rsid w:val="00A715BF"/>
    <w:rsid w:val="00A720C0"/>
    <w:rsid w:val="00A72A32"/>
    <w:rsid w:val="00A72EAB"/>
    <w:rsid w:val="00A73069"/>
    <w:rsid w:val="00A737D4"/>
    <w:rsid w:val="00A739E2"/>
    <w:rsid w:val="00A73A87"/>
    <w:rsid w:val="00A73C77"/>
    <w:rsid w:val="00A75948"/>
    <w:rsid w:val="00A76C95"/>
    <w:rsid w:val="00A77208"/>
    <w:rsid w:val="00A7738C"/>
    <w:rsid w:val="00A80739"/>
    <w:rsid w:val="00A8088C"/>
    <w:rsid w:val="00A80CCF"/>
    <w:rsid w:val="00A81004"/>
    <w:rsid w:val="00A811CF"/>
    <w:rsid w:val="00A815A0"/>
    <w:rsid w:val="00A81C7B"/>
    <w:rsid w:val="00A81CD5"/>
    <w:rsid w:val="00A82319"/>
    <w:rsid w:val="00A82786"/>
    <w:rsid w:val="00A83117"/>
    <w:rsid w:val="00A8339F"/>
    <w:rsid w:val="00A833EF"/>
    <w:rsid w:val="00A835C4"/>
    <w:rsid w:val="00A850C4"/>
    <w:rsid w:val="00A85EA3"/>
    <w:rsid w:val="00A8639B"/>
    <w:rsid w:val="00A86C4A"/>
    <w:rsid w:val="00A86EE5"/>
    <w:rsid w:val="00A87892"/>
    <w:rsid w:val="00A87E4E"/>
    <w:rsid w:val="00A87F48"/>
    <w:rsid w:val="00A9007C"/>
    <w:rsid w:val="00A904F6"/>
    <w:rsid w:val="00A90701"/>
    <w:rsid w:val="00A913A3"/>
    <w:rsid w:val="00A921A4"/>
    <w:rsid w:val="00A9248B"/>
    <w:rsid w:val="00A92AEB"/>
    <w:rsid w:val="00A94ED7"/>
    <w:rsid w:val="00A94EE7"/>
    <w:rsid w:val="00A9543E"/>
    <w:rsid w:val="00A95B07"/>
    <w:rsid w:val="00A95FB9"/>
    <w:rsid w:val="00A96250"/>
    <w:rsid w:val="00A963A3"/>
    <w:rsid w:val="00A96F9C"/>
    <w:rsid w:val="00A97322"/>
    <w:rsid w:val="00AA04BC"/>
    <w:rsid w:val="00AA0694"/>
    <w:rsid w:val="00AA15C0"/>
    <w:rsid w:val="00AA1F6B"/>
    <w:rsid w:val="00AA28CF"/>
    <w:rsid w:val="00AA2FB4"/>
    <w:rsid w:val="00AA3453"/>
    <w:rsid w:val="00AA34C9"/>
    <w:rsid w:val="00AA373D"/>
    <w:rsid w:val="00AA44AF"/>
    <w:rsid w:val="00AA47D1"/>
    <w:rsid w:val="00AA4843"/>
    <w:rsid w:val="00AA4AEF"/>
    <w:rsid w:val="00AA4C0C"/>
    <w:rsid w:val="00AA4D3B"/>
    <w:rsid w:val="00AA5125"/>
    <w:rsid w:val="00AA5BB1"/>
    <w:rsid w:val="00AA61AC"/>
    <w:rsid w:val="00AA68C0"/>
    <w:rsid w:val="00AA6C70"/>
    <w:rsid w:val="00AA700A"/>
    <w:rsid w:val="00AA79A0"/>
    <w:rsid w:val="00AB14B4"/>
    <w:rsid w:val="00AB1D73"/>
    <w:rsid w:val="00AB2344"/>
    <w:rsid w:val="00AB2A2B"/>
    <w:rsid w:val="00AB2FE6"/>
    <w:rsid w:val="00AB38D5"/>
    <w:rsid w:val="00AB3E29"/>
    <w:rsid w:val="00AB403C"/>
    <w:rsid w:val="00AB42D0"/>
    <w:rsid w:val="00AB46A7"/>
    <w:rsid w:val="00AB4745"/>
    <w:rsid w:val="00AB5034"/>
    <w:rsid w:val="00AB5947"/>
    <w:rsid w:val="00AB5D81"/>
    <w:rsid w:val="00AB6027"/>
    <w:rsid w:val="00AB6635"/>
    <w:rsid w:val="00AB6648"/>
    <w:rsid w:val="00AB6A7A"/>
    <w:rsid w:val="00AB7640"/>
    <w:rsid w:val="00AB7A62"/>
    <w:rsid w:val="00AC06F0"/>
    <w:rsid w:val="00AC075B"/>
    <w:rsid w:val="00AC0909"/>
    <w:rsid w:val="00AC0B20"/>
    <w:rsid w:val="00AC0F59"/>
    <w:rsid w:val="00AC11BD"/>
    <w:rsid w:val="00AC12B9"/>
    <w:rsid w:val="00AC1BBE"/>
    <w:rsid w:val="00AC2054"/>
    <w:rsid w:val="00AC21C8"/>
    <w:rsid w:val="00AC24BA"/>
    <w:rsid w:val="00AC3079"/>
    <w:rsid w:val="00AC3CD6"/>
    <w:rsid w:val="00AC4B23"/>
    <w:rsid w:val="00AC4C8F"/>
    <w:rsid w:val="00AC4E28"/>
    <w:rsid w:val="00AC579C"/>
    <w:rsid w:val="00AC59A0"/>
    <w:rsid w:val="00AC5C90"/>
    <w:rsid w:val="00AC5CD5"/>
    <w:rsid w:val="00AC5DC1"/>
    <w:rsid w:val="00AC695C"/>
    <w:rsid w:val="00AC6EF7"/>
    <w:rsid w:val="00AC70A5"/>
    <w:rsid w:val="00AC7FF0"/>
    <w:rsid w:val="00AD04DC"/>
    <w:rsid w:val="00AD065B"/>
    <w:rsid w:val="00AD08DA"/>
    <w:rsid w:val="00AD09FC"/>
    <w:rsid w:val="00AD0C9A"/>
    <w:rsid w:val="00AD13A4"/>
    <w:rsid w:val="00AD1BC1"/>
    <w:rsid w:val="00AD22B6"/>
    <w:rsid w:val="00AD2375"/>
    <w:rsid w:val="00AD2C75"/>
    <w:rsid w:val="00AD2DF3"/>
    <w:rsid w:val="00AD36E4"/>
    <w:rsid w:val="00AD3D1B"/>
    <w:rsid w:val="00AD415D"/>
    <w:rsid w:val="00AD4762"/>
    <w:rsid w:val="00AD4F6B"/>
    <w:rsid w:val="00AD589A"/>
    <w:rsid w:val="00AD58F2"/>
    <w:rsid w:val="00AD60B4"/>
    <w:rsid w:val="00AD6117"/>
    <w:rsid w:val="00AD6C5E"/>
    <w:rsid w:val="00AD716F"/>
    <w:rsid w:val="00AD7266"/>
    <w:rsid w:val="00AE0025"/>
    <w:rsid w:val="00AE03C8"/>
    <w:rsid w:val="00AE13EB"/>
    <w:rsid w:val="00AE14DC"/>
    <w:rsid w:val="00AE19F9"/>
    <w:rsid w:val="00AE1C1D"/>
    <w:rsid w:val="00AE1D38"/>
    <w:rsid w:val="00AE1ED2"/>
    <w:rsid w:val="00AE2ABE"/>
    <w:rsid w:val="00AE2B03"/>
    <w:rsid w:val="00AE2CE4"/>
    <w:rsid w:val="00AE3EBE"/>
    <w:rsid w:val="00AE4844"/>
    <w:rsid w:val="00AE496A"/>
    <w:rsid w:val="00AE49DA"/>
    <w:rsid w:val="00AE4E7E"/>
    <w:rsid w:val="00AE58DD"/>
    <w:rsid w:val="00AE5CAB"/>
    <w:rsid w:val="00AE6144"/>
    <w:rsid w:val="00AE66C7"/>
    <w:rsid w:val="00AE6D9F"/>
    <w:rsid w:val="00AE6F6B"/>
    <w:rsid w:val="00AE7395"/>
    <w:rsid w:val="00AF0595"/>
    <w:rsid w:val="00AF0D77"/>
    <w:rsid w:val="00AF0FDB"/>
    <w:rsid w:val="00AF135E"/>
    <w:rsid w:val="00AF184D"/>
    <w:rsid w:val="00AF1E63"/>
    <w:rsid w:val="00AF1FF5"/>
    <w:rsid w:val="00AF2ACA"/>
    <w:rsid w:val="00AF2C23"/>
    <w:rsid w:val="00AF3090"/>
    <w:rsid w:val="00AF32CA"/>
    <w:rsid w:val="00AF3662"/>
    <w:rsid w:val="00AF47C1"/>
    <w:rsid w:val="00AF4D03"/>
    <w:rsid w:val="00AF5C2F"/>
    <w:rsid w:val="00B0054E"/>
    <w:rsid w:val="00B00659"/>
    <w:rsid w:val="00B00CF2"/>
    <w:rsid w:val="00B01293"/>
    <w:rsid w:val="00B01492"/>
    <w:rsid w:val="00B014AC"/>
    <w:rsid w:val="00B02936"/>
    <w:rsid w:val="00B02E6E"/>
    <w:rsid w:val="00B02FA2"/>
    <w:rsid w:val="00B03A86"/>
    <w:rsid w:val="00B03EF5"/>
    <w:rsid w:val="00B04538"/>
    <w:rsid w:val="00B048B1"/>
    <w:rsid w:val="00B05044"/>
    <w:rsid w:val="00B0531D"/>
    <w:rsid w:val="00B07C97"/>
    <w:rsid w:val="00B1003D"/>
    <w:rsid w:val="00B101C9"/>
    <w:rsid w:val="00B1045A"/>
    <w:rsid w:val="00B10737"/>
    <w:rsid w:val="00B10B6F"/>
    <w:rsid w:val="00B10E46"/>
    <w:rsid w:val="00B11CB8"/>
    <w:rsid w:val="00B131AD"/>
    <w:rsid w:val="00B13F04"/>
    <w:rsid w:val="00B14EC1"/>
    <w:rsid w:val="00B15249"/>
    <w:rsid w:val="00B15A29"/>
    <w:rsid w:val="00B15C14"/>
    <w:rsid w:val="00B15E18"/>
    <w:rsid w:val="00B161C0"/>
    <w:rsid w:val="00B165B3"/>
    <w:rsid w:val="00B168C5"/>
    <w:rsid w:val="00B16EB0"/>
    <w:rsid w:val="00B20401"/>
    <w:rsid w:val="00B20B45"/>
    <w:rsid w:val="00B20C0C"/>
    <w:rsid w:val="00B20C8A"/>
    <w:rsid w:val="00B20C9C"/>
    <w:rsid w:val="00B2164B"/>
    <w:rsid w:val="00B21B19"/>
    <w:rsid w:val="00B230CA"/>
    <w:rsid w:val="00B23130"/>
    <w:rsid w:val="00B23348"/>
    <w:rsid w:val="00B236DA"/>
    <w:rsid w:val="00B237FE"/>
    <w:rsid w:val="00B23FF9"/>
    <w:rsid w:val="00B24821"/>
    <w:rsid w:val="00B24D6D"/>
    <w:rsid w:val="00B25303"/>
    <w:rsid w:val="00B25B09"/>
    <w:rsid w:val="00B26491"/>
    <w:rsid w:val="00B26E08"/>
    <w:rsid w:val="00B273CE"/>
    <w:rsid w:val="00B27E15"/>
    <w:rsid w:val="00B30149"/>
    <w:rsid w:val="00B30162"/>
    <w:rsid w:val="00B305D2"/>
    <w:rsid w:val="00B30DCA"/>
    <w:rsid w:val="00B31E93"/>
    <w:rsid w:val="00B3398C"/>
    <w:rsid w:val="00B348AC"/>
    <w:rsid w:val="00B356AD"/>
    <w:rsid w:val="00B35A2E"/>
    <w:rsid w:val="00B361B3"/>
    <w:rsid w:val="00B368DC"/>
    <w:rsid w:val="00B36DC7"/>
    <w:rsid w:val="00B36DED"/>
    <w:rsid w:val="00B37249"/>
    <w:rsid w:val="00B376C4"/>
    <w:rsid w:val="00B3770D"/>
    <w:rsid w:val="00B37D28"/>
    <w:rsid w:val="00B40708"/>
    <w:rsid w:val="00B41B55"/>
    <w:rsid w:val="00B41CCA"/>
    <w:rsid w:val="00B4210D"/>
    <w:rsid w:val="00B422F7"/>
    <w:rsid w:val="00B425C1"/>
    <w:rsid w:val="00B436AF"/>
    <w:rsid w:val="00B4424D"/>
    <w:rsid w:val="00B444E9"/>
    <w:rsid w:val="00B44650"/>
    <w:rsid w:val="00B44B82"/>
    <w:rsid w:val="00B44C9A"/>
    <w:rsid w:val="00B44DEA"/>
    <w:rsid w:val="00B45E72"/>
    <w:rsid w:val="00B46EA0"/>
    <w:rsid w:val="00B47135"/>
    <w:rsid w:val="00B47471"/>
    <w:rsid w:val="00B47AD8"/>
    <w:rsid w:val="00B47FFD"/>
    <w:rsid w:val="00B504BC"/>
    <w:rsid w:val="00B5064F"/>
    <w:rsid w:val="00B50A43"/>
    <w:rsid w:val="00B51385"/>
    <w:rsid w:val="00B51885"/>
    <w:rsid w:val="00B5259B"/>
    <w:rsid w:val="00B5282B"/>
    <w:rsid w:val="00B52A33"/>
    <w:rsid w:val="00B52B15"/>
    <w:rsid w:val="00B5490F"/>
    <w:rsid w:val="00B5516B"/>
    <w:rsid w:val="00B555D8"/>
    <w:rsid w:val="00B55AE4"/>
    <w:rsid w:val="00B566E9"/>
    <w:rsid w:val="00B577B1"/>
    <w:rsid w:val="00B57E8F"/>
    <w:rsid w:val="00B601F4"/>
    <w:rsid w:val="00B60C59"/>
    <w:rsid w:val="00B60F07"/>
    <w:rsid w:val="00B610ED"/>
    <w:rsid w:val="00B6185D"/>
    <w:rsid w:val="00B61AE2"/>
    <w:rsid w:val="00B62A09"/>
    <w:rsid w:val="00B62B83"/>
    <w:rsid w:val="00B62ED9"/>
    <w:rsid w:val="00B6310E"/>
    <w:rsid w:val="00B6360A"/>
    <w:rsid w:val="00B63FE9"/>
    <w:rsid w:val="00B64AE9"/>
    <w:rsid w:val="00B64B6B"/>
    <w:rsid w:val="00B65DA7"/>
    <w:rsid w:val="00B663FC"/>
    <w:rsid w:val="00B66DC7"/>
    <w:rsid w:val="00B66E3B"/>
    <w:rsid w:val="00B67154"/>
    <w:rsid w:val="00B675D6"/>
    <w:rsid w:val="00B67646"/>
    <w:rsid w:val="00B7028A"/>
    <w:rsid w:val="00B70DFA"/>
    <w:rsid w:val="00B720E5"/>
    <w:rsid w:val="00B7216B"/>
    <w:rsid w:val="00B725A3"/>
    <w:rsid w:val="00B73DBB"/>
    <w:rsid w:val="00B75A32"/>
    <w:rsid w:val="00B76343"/>
    <w:rsid w:val="00B766A1"/>
    <w:rsid w:val="00B767B1"/>
    <w:rsid w:val="00B76A71"/>
    <w:rsid w:val="00B772E1"/>
    <w:rsid w:val="00B777B2"/>
    <w:rsid w:val="00B7792A"/>
    <w:rsid w:val="00B77C3B"/>
    <w:rsid w:val="00B8014E"/>
    <w:rsid w:val="00B80408"/>
    <w:rsid w:val="00B80C28"/>
    <w:rsid w:val="00B80D03"/>
    <w:rsid w:val="00B80DCB"/>
    <w:rsid w:val="00B81D0C"/>
    <w:rsid w:val="00B8203B"/>
    <w:rsid w:val="00B82FD4"/>
    <w:rsid w:val="00B83A59"/>
    <w:rsid w:val="00B83AD9"/>
    <w:rsid w:val="00B83BAB"/>
    <w:rsid w:val="00B8463E"/>
    <w:rsid w:val="00B8586A"/>
    <w:rsid w:val="00B8672E"/>
    <w:rsid w:val="00B8685D"/>
    <w:rsid w:val="00B86DF9"/>
    <w:rsid w:val="00B871AF"/>
    <w:rsid w:val="00B900C6"/>
    <w:rsid w:val="00B905C5"/>
    <w:rsid w:val="00B9130D"/>
    <w:rsid w:val="00B9171A"/>
    <w:rsid w:val="00B91ADF"/>
    <w:rsid w:val="00B91E38"/>
    <w:rsid w:val="00B92140"/>
    <w:rsid w:val="00B931E4"/>
    <w:rsid w:val="00B9323B"/>
    <w:rsid w:val="00B93479"/>
    <w:rsid w:val="00B936C2"/>
    <w:rsid w:val="00B93710"/>
    <w:rsid w:val="00B956A4"/>
    <w:rsid w:val="00B958E7"/>
    <w:rsid w:val="00B95F6B"/>
    <w:rsid w:val="00B96071"/>
    <w:rsid w:val="00B963DD"/>
    <w:rsid w:val="00B96A2E"/>
    <w:rsid w:val="00B96BD8"/>
    <w:rsid w:val="00B96DA2"/>
    <w:rsid w:val="00B96E23"/>
    <w:rsid w:val="00B975FA"/>
    <w:rsid w:val="00B97E57"/>
    <w:rsid w:val="00BA0607"/>
    <w:rsid w:val="00BA0610"/>
    <w:rsid w:val="00BA09F7"/>
    <w:rsid w:val="00BA0F37"/>
    <w:rsid w:val="00BA2222"/>
    <w:rsid w:val="00BA2C6B"/>
    <w:rsid w:val="00BA34C7"/>
    <w:rsid w:val="00BA4166"/>
    <w:rsid w:val="00BA44F5"/>
    <w:rsid w:val="00BA47C8"/>
    <w:rsid w:val="00BA4814"/>
    <w:rsid w:val="00BA48A5"/>
    <w:rsid w:val="00BA5618"/>
    <w:rsid w:val="00BA645D"/>
    <w:rsid w:val="00BA686D"/>
    <w:rsid w:val="00BA6D52"/>
    <w:rsid w:val="00BA6E06"/>
    <w:rsid w:val="00BA7144"/>
    <w:rsid w:val="00BA716B"/>
    <w:rsid w:val="00BA7656"/>
    <w:rsid w:val="00BA7968"/>
    <w:rsid w:val="00BB1A95"/>
    <w:rsid w:val="00BB1F64"/>
    <w:rsid w:val="00BB241E"/>
    <w:rsid w:val="00BB2877"/>
    <w:rsid w:val="00BB2B88"/>
    <w:rsid w:val="00BB2C34"/>
    <w:rsid w:val="00BB36D0"/>
    <w:rsid w:val="00BB3890"/>
    <w:rsid w:val="00BB3D92"/>
    <w:rsid w:val="00BB3FF8"/>
    <w:rsid w:val="00BB400C"/>
    <w:rsid w:val="00BB4128"/>
    <w:rsid w:val="00BB45F2"/>
    <w:rsid w:val="00BB4645"/>
    <w:rsid w:val="00BB4DA8"/>
    <w:rsid w:val="00BB55A3"/>
    <w:rsid w:val="00BB562A"/>
    <w:rsid w:val="00BB6225"/>
    <w:rsid w:val="00BB784B"/>
    <w:rsid w:val="00BB7C9B"/>
    <w:rsid w:val="00BC023B"/>
    <w:rsid w:val="00BC147B"/>
    <w:rsid w:val="00BC1569"/>
    <w:rsid w:val="00BC1932"/>
    <w:rsid w:val="00BC199A"/>
    <w:rsid w:val="00BC19A7"/>
    <w:rsid w:val="00BC3293"/>
    <w:rsid w:val="00BC3A53"/>
    <w:rsid w:val="00BC3B82"/>
    <w:rsid w:val="00BC3E27"/>
    <w:rsid w:val="00BC4538"/>
    <w:rsid w:val="00BC4966"/>
    <w:rsid w:val="00BC4D36"/>
    <w:rsid w:val="00BC4E47"/>
    <w:rsid w:val="00BC523B"/>
    <w:rsid w:val="00BC6BE0"/>
    <w:rsid w:val="00BC73A5"/>
    <w:rsid w:val="00BC7671"/>
    <w:rsid w:val="00BC7779"/>
    <w:rsid w:val="00BC7C6A"/>
    <w:rsid w:val="00BD040B"/>
    <w:rsid w:val="00BD197D"/>
    <w:rsid w:val="00BD295A"/>
    <w:rsid w:val="00BD2F96"/>
    <w:rsid w:val="00BD33EE"/>
    <w:rsid w:val="00BD49D9"/>
    <w:rsid w:val="00BD517C"/>
    <w:rsid w:val="00BD51F6"/>
    <w:rsid w:val="00BD58C8"/>
    <w:rsid w:val="00BD5BB4"/>
    <w:rsid w:val="00BD63CB"/>
    <w:rsid w:val="00BD7214"/>
    <w:rsid w:val="00BD7243"/>
    <w:rsid w:val="00BE00E5"/>
    <w:rsid w:val="00BE027A"/>
    <w:rsid w:val="00BE02CE"/>
    <w:rsid w:val="00BE04D9"/>
    <w:rsid w:val="00BE0A8A"/>
    <w:rsid w:val="00BE1328"/>
    <w:rsid w:val="00BE1FFE"/>
    <w:rsid w:val="00BE29A9"/>
    <w:rsid w:val="00BE2F10"/>
    <w:rsid w:val="00BE38E4"/>
    <w:rsid w:val="00BE3C06"/>
    <w:rsid w:val="00BE451A"/>
    <w:rsid w:val="00BE4965"/>
    <w:rsid w:val="00BE547D"/>
    <w:rsid w:val="00BE57E1"/>
    <w:rsid w:val="00BE6097"/>
    <w:rsid w:val="00BE60F5"/>
    <w:rsid w:val="00BE6577"/>
    <w:rsid w:val="00BE6715"/>
    <w:rsid w:val="00BE7140"/>
    <w:rsid w:val="00BE7536"/>
    <w:rsid w:val="00BE79D9"/>
    <w:rsid w:val="00BE7A51"/>
    <w:rsid w:val="00BF0710"/>
    <w:rsid w:val="00BF0E65"/>
    <w:rsid w:val="00BF0E99"/>
    <w:rsid w:val="00BF15A1"/>
    <w:rsid w:val="00BF21AC"/>
    <w:rsid w:val="00BF2D1D"/>
    <w:rsid w:val="00BF2FBB"/>
    <w:rsid w:val="00BF3069"/>
    <w:rsid w:val="00BF390C"/>
    <w:rsid w:val="00BF3C83"/>
    <w:rsid w:val="00BF3EAA"/>
    <w:rsid w:val="00BF4030"/>
    <w:rsid w:val="00BF4130"/>
    <w:rsid w:val="00BF4DA1"/>
    <w:rsid w:val="00BF4E59"/>
    <w:rsid w:val="00BF68D3"/>
    <w:rsid w:val="00BF6942"/>
    <w:rsid w:val="00BF6BA5"/>
    <w:rsid w:val="00BF6E6B"/>
    <w:rsid w:val="00BF6EBE"/>
    <w:rsid w:val="00BF7015"/>
    <w:rsid w:val="00BF7EA7"/>
    <w:rsid w:val="00C001D3"/>
    <w:rsid w:val="00C00217"/>
    <w:rsid w:val="00C00A1F"/>
    <w:rsid w:val="00C00D49"/>
    <w:rsid w:val="00C01329"/>
    <w:rsid w:val="00C01E16"/>
    <w:rsid w:val="00C02253"/>
    <w:rsid w:val="00C02281"/>
    <w:rsid w:val="00C02D8E"/>
    <w:rsid w:val="00C03216"/>
    <w:rsid w:val="00C0338A"/>
    <w:rsid w:val="00C03F15"/>
    <w:rsid w:val="00C04113"/>
    <w:rsid w:val="00C0529E"/>
    <w:rsid w:val="00C052D7"/>
    <w:rsid w:val="00C05432"/>
    <w:rsid w:val="00C05B38"/>
    <w:rsid w:val="00C05E3C"/>
    <w:rsid w:val="00C06531"/>
    <w:rsid w:val="00C076EE"/>
    <w:rsid w:val="00C07837"/>
    <w:rsid w:val="00C07E22"/>
    <w:rsid w:val="00C100E9"/>
    <w:rsid w:val="00C1016A"/>
    <w:rsid w:val="00C10356"/>
    <w:rsid w:val="00C10705"/>
    <w:rsid w:val="00C10DAD"/>
    <w:rsid w:val="00C120C1"/>
    <w:rsid w:val="00C122EC"/>
    <w:rsid w:val="00C12833"/>
    <w:rsid w:val="00C1289F"/>
    <w:rsid w:val="00C12B91"/>
    <w:rsid w:val="00C12D5C"/>
    <w:rsid w:val="00C1387A"/>
    <w:rsid w:val="00C14775"/>
    <w:rsid w:val="00C14AB9"/>
    <w:rsid w:val="00C14FC6"/>
    <w:rsid w:val="00C15349"/>
    <w:rsid w:val="00C153C6"/>
    <w:rsid w:val="00C15C48"/>
    <w:rsid w:val="00C161C3"/>
    <w:rsid w:val="00C162A6"/>
    <w:rsid w:val="00C165F8"/>
    <w:rsid w:val="00C16613"/>
    <w:rsid w:val="00C16886"/>
    <w:rsid w:val="00C16A14"/>
    <w:rsid w:val="00C16EBB"/>
    <w:rsid w:val="00C17623"/>
    <w:rsid w:val="00C176EB"/>
    <w:rsid w:val="00C1776D"/>
    <w:rsid w:val="00C177D3"/>
    <w:rsid w:val="00C1783D"/>
    <w:rsid w:val="00C1796B"/>
    <w:rsid w:val="00C17D60"/>
    <w:rsid w:val="00C20EA0"/>
    <w:rsid w:val="00C21AA7"/>
    <w:rsid w:val="00C21F22"/>
    <w:rsid w:val="00C223E0"/>
    <w:rsid w:val="00C22AD5"/>
    <w:rsid w:val="00C2338A"/>
    <w:rsid w:val="00C23569"/>
    <w:rsid w:val="00C2356F"/>
    <w:rsid w:val="00C2359F"/>
    <w:rsid w:val="00C235F7"/>
    <w:rsid w:val="00C2372A"/>
    <w:rsid w:val="00C238F1"/>
    <w:rsid w:val="00C239B6"/>
    <w:rsid w:val="00C23AB2"/>
    <w:rsid w:val="00C23F9E"/>
    <w:rsid w:val="00C24184"/>
    <w:rsid w:val="00C24185"/>
    <w:rsid w:val="00C24DAB"/>
    <w:rsid w:val="00C24E07"/>
    <w:rsid w:val="00C251AA"/>
    <w:rsid w:val="00C2597C"/>
    <w:rsid w:val="00C259E0"/>
    <w:rsid w:val="00C264EA"/>
    <w:rsid w:val="00C267E7"/>
    <w:rsid w:val="00C26934"/>
    <w:rsid w:val="00C26C93"/>
    <w:rsid w:val="00C27A96"/>
    <w:rsid w:val="00C317A2"/>
    <w:rsid w:val="00C3197B"/>
    <w:rsid w:val="00C31DA7"/>
    <w:rsid w:val="00C3210A"/>
    <w:rsid w:val="00C32183"/>
    <w:rsid w:val="00C32941"/>
    <w:rsid w:val="00C335AF"/>
    <w:rsid w:val="00C35290"/>
    <w:rsid w:val="00C36553"/>
    <w:rsid w:val="00C365D9"/>
    <w:rsid w:val="00C36AA4"/>
    <w:rsid w:val="00C3734D"/>
    <w:rsid w:val="00C37AA4"/>
    <w:rsid w:val="00C40615"/>
    <w:rsid w:val="00C40A6B"/>
    <w:rsid w:val="00C40D7E"/>
    <w:rsid w:val="00C42349"/>
    <w:rsid w:val="00C42556"/>
    <w:rsid w:val="00C43009"/>
    <w:rsid w:val="00C43E8F"/>
    <w:rsid w:val="00C4414F"/>
    <w:rsid w:val="00C44320"/>
    <w:rsid w:val="00C4487A"/>
    <w:rsid w:val="00C44D96"/>
    <w:rsid w:val="00C45B7A"/>
    <w:rsid w:val="00C45CEC"/>
    <w:rsid w:val="00C45F92"/>
    <w:rsid w:val="00C46E35"/>
    <w:rsid w:val="00C50109"/>
    <w:rsid w:val="00C50214"/>
    <w:rsid w:val="00C502B6"/>
    <w:rsid w:val="00C506E3"/>
    <w:rsid w:val="00C50A76"/>
    <w:rsid w:val="00C516B0"/>
    <w:rsid w:val="00C520DA"/>
    <w:rsid w:val="00C525FD"/>
    <w:rsid w:val="00C5284B"/>
    <w:rsid w:val="00C528C2"/>
    <w:rsid w:val="00C52C89"/>
    <w:rsid w:val="00C532EF"/>
    <w:rsid w:val="00C53C3C"/>
    <w:rsid w:val="00C540BA"/>
    <w:rsid w:val="00C54D20"/>
    <w:rsid w:val="00C54EE9"/>
    <w:rsid w:val="00C5519E"/>
    <w:rsid w:val="00C557BB"/>
    <w:rsid w:val="00C558A0"/>
    <w:rsid w:val="00C55EFA"/>
    <w:rsid w:val="00C564A8"/>
    <w:rsid w:val="00C57176"/>
    <w:rsid w:val="00C572BE"/>
    <w:rsid w:val="00C574E8"/>
    <w:rsid w:val="00C57C70"/>
    <w:rsid w:val="00C6065D"/>
    <w:rsid w:val="00C60740"/>
    <w:rsid w:val="00C60BCD"/>
    <w:rsid w:val="00C6151F"/>
    <w:rsid w:val="00C61AAD"/>
    <w:rsid w:val="00C62150"/>
    <w:rsid w:val="00C62164"/>
    <w:rsid w:val="00C6229C"/>
    <w:rsid w:val="00C62E03"/>
    <w:rsid w:val="00C62E96"/>
    <w:rsid w:val="00C63032"/>
    <w:rsid w:val="00C6358A"/>
    <w:rsid w:val="00C638BC"/>
    <w:rsid w:val="00C640AF"/>
    <w:rsid w:val="00C64150"/>
    <w:rsid w:val="00C64444"/>
    <w:rsid w:val="00C64990"/>
    <w:rsid w:val="00C64F3E"/>
    <w:rsid w:val="00C66086"/>
    <w:rsid w:val="00C6614A"/>
    <w:rsid w:val="00C66256"/>
    <w:rsid w:val="00C66879"/>
    <w:rsid w:val="00C67522"/>
    <w:rsid w:val="00C67716"/>
    <w:rsid w:val="00C67F85"/>
    <w:rsid w:val="00C702D2"/>
    <w:rsid w:val="00C70A69"/>
    <w:rsid w:val="00C70C66"/>
    <w:rsid w:val="00C70D3B"/>
    <w:rsid w:val="00C70E9F"/>
    <w:rsid w:val="00C71455"/>
    <w:rsid w:val="00C714A5"/>
    <w:rsid w:val="00C71CB0"/>
    <w:rsid w:val="00C7202B"/>
    <w:rsid w:val="00C72739"/>
    <w:rsid w:val="00C7324E"/>
    <w:rsid w:val="00C73E53"/>
    <w:rsid w:val="00C740AB"/>
    <w:rsid w:val="00C74BA6"/>
    <w:rsid w:val="00C751DD"/>
    <w:rsid w:val="00C7550B"/>
    <w:rsid w:val="00C75F93"/>
    <w:rsid w:val="00C76F0D"/>
    <w:rsid w:val="00C77A6A"/>
    <w:rsid w:val="00C80342"/>
    <w:rsid w:val="00C803C3"/>
    <w:rsid w:val="00C80BCD"/>
    <w:rsid w:val="00C80F81"/>
    <w:rsid w:val="00C8112D"/>
    <w:rsid w:val="00C81484"/>
    <w:rsid w:val="00C81748"/>
    <w:rsid w:val="00C81866"/>
    <w:rsid w:val="00C81A82"/>
    <w:rsid w:val="00C81BFF"/>
    <w:rsid w:val="00C82BA7"/>
    <w:rsid w:val="00C82F14"/>
    <w:rsid w:val="00C82FF9"/>
    <w:rsid w:val="00C8361F"/>
    <w:rsid w:val="00C839AE"/>
    <w:rsid w:val="00C83D26"/>
    <w:rsid w:val="00C83D2B"/>
    <w:rsid w:val="00C84275"/>
    <w:rsid w:val="00C84398"/>
    <w:rsid w:val="00C8470B"/>
    <w:rsid w:val="00C848A3"/>
    <w:rsid w:val="00C850BB"/>
    <w:rsid w:val="00C85213"/>
    <w:rsid w:val="00C853C6"/>
    <w:rsid w:val="00C8578B"/>
    <w:rsid w:val="00C8578C"/>
    <w:rsid w:val="00C858DF"/>
    <w:rsid w:val="00C85DF5"/>
    <w:rsid w:val="00C85F68"/>
    <w:rsid w:val="00C86240"/>
    <w:rsid w:val="00C865F1"/>
    <w:rsid w:val="00C869EA"/>
    <w:rsid w:val="00C86F80"/>
    <w:rsid w:val="00C875F5"/>
    <w:rsid w:val="00C90875"/>
    <w:rsid w:val="00C90987"/>
    <w:rsid w:val="00C90D61"/>
    <w:rsid w:val="00C911D4"/>
    <w:rsid w:val="00C9151A"/>
    <w:rsid w:val="00C91E62"/>
    <w:rsid w:val="00C91FBA"/>
    <w:rsid w:val="00C92192"/>
    <w:rsid w:val="00C9252C"/>
    <w:rsid w:val="00C93900"/>
    <w:rsid w:val="00C940AC"/>
    <w:rsid w:val="00C94384"/>
    <w:rsid w:val="00C954BB"/>
    <w:rsid w:val="00C9599B"/>
    <w:rsid w:val="00C96400"/>
    <w:rsid w:val="00C96A87"/>
    <w:rsid w:val="00C975CE"/>
    <w:rsid w:val="00C97C87"/>
    <w:rsid w:val="00C97F23"/>
    <w:rsid w:val="00C97FD6"/>
    <w:rsid w:val="00CA1828"/>
    <w:rsid w:val="00CA214A"/>
    <w:rsid w:val="00CA2967"/>
    <w:rsid w:val="00CA2A48"/>
    <w:rsid w:val="00CA366C"/>
    <w:rsid w:val="00CA3D78"/>
    <w:rsid w:val="00CA550D"/>
    <w:rsid w:val="00CA5FA2"/>
    <w:rsid w:val="00CA6B8C"/>
    <w:rsid w:val="00CA6ED6"/>
    <w:rsid w:val="00CA7CDB"/>
    <w:rsid w:val="00CA7FB4"/>
    <w:rsid w:val="00CB031A"/>
    <w:rsid w:val="00CB031B"/>
    <w:rsid w:val="00CB0719"/>
    <w:rsid w:val="00CB0D79"/>
    <w:rsid w:val="00CB29C7"/>
    <w:rsid w:val="00CB3D42"/>
    <w:rsid w:val="00CB4AD4"/>
    <w:rsid w:val="00CB4BEC"/>
    <w:rsid w:val="00CB4F94"/>
    <w:rsid w:val="00CB5055"/>
    <w:rsid w:val="00CB512A"/>
    <w:rsid w:val="00CB5202"/>
    <w:rsid w:val="00CB5607"/>
    <w:rsid w:val="00CB5EC0"/>
    <w:rsid w:val="00CB5F4F"/>
    <w:rsid w:val="00CB61DE"/>
    <w:rsid w:val="00CB67F6"/>
    <w:rsid w:val="00CB6DC0"/>
    <w:rsid w:val="00CB706B"/>
    <w:rsid w:val="00CB74FF"/>
    <w:rsid w:val="00CB768E"/>
    <w:rsid w:val="00CB7F70"/>
    <w:rsid w:val="00CB7FB1"/>
    <w:rsid w:val="00CC0399"/>
    <w:rsid w:val="00CC0534"/>
    <w:rsid w:val="00CC0956"/>
    <w:rsid w:val="00CC1F8E"/>
    <w:rsid w:val="00CC25BC"/>
    <w:rsid w:val="00CC26E0"/>
    <w:rsid w:val="00CC2CE2"/>
    <w:rsid w:val="00CC39E3"/>
    <w:rsid w:val="00CC448D"/>
    <w:rsid w:val="00CC4BAB"/>
    <w:rsid w:val="00CC4EDB"/>
    <w:rsid w:val="00CC5583"/>
    <w:rsid w:val="00CC56EA"/>
    <w:rsid w:val="00CC5B29"/>
    <w:rsid w:val="00CC5D3A"/>
    <w:rsid w:val="00CC64DA"/>
    <w:rsid w:val="00CC66A2"/>
    <w:rsid w:val="00CC7786"/>
    <w:rsid w:val="00CC7D42"/>
    <w:rsid w:val="00CD00BA"/>
    <w:rsid w:val="00CD048D"/>
    <w:rsid w:val="00CD1823"/>
    <w:rsid w:val="00CD1DFC"/>
    <w:rsid w:val="00CD270D"/>
    <w:rsid w:val="00CD2AA3"/>
    <w:rsid w:val="00CD2EC5"/>
    <w:rsid w:val="00CD339E"/>
    <w:rsid w:val="00CD3489"/>
    <w:rsid w:val="00CD3F5F"/>
    <w:rsid w:val="00CD443E"/>
    <w:rsid w:val="00CD4458"/>
    <w:rsid w:val="00CD4661"/>
    <w:rsid w:val="00CD51F0"/>
    <w:rsid w:val="00CD57CE"/>
    <w:rsid w:val="00CD654B"/>
    <w:rsid w:val="00CD76E6"/>
    <w:rsid w:val="00CD7A0A"/>
    <w:rsid w:val="00CD7EC8"/>
    <w:rsid w:val="00CE0291"/>
    <w:rsid w:val="00CE03BB"/>
    <w:rsid w:val="00CE0C07"/>
    <w:rsid w:val="00CE0D39"/>
    <w:rsid w:val="00CE0EE4"/>
    <w:rsid w:val="00CE1048"/>
    <w:rsid w:val="00CE125E"/>
    <w:rsid w:val="00CE1699"/>
    <w:rsid w:val="00CE1AED"/>
    <w:rsid w:val="00CE2322"/>
    <w:rsid w:val="00CE261F"/>
    <w:rsid w:val="00CE2A43"/>
    <w:rsid w:val="00CE2AB6"/>
    <w:rsid w:val="00CE2FD0"/>
    <w:rsid w:val="00CE38A5"/>
    <w:rsid w:val="00CE3B80"/>
    <w:rsid w:val="00CE4459"/>
    <w:rsid w:val="00CE51CB"/>
    <w:rsid w:val="00CE5391"/>
    <w:rsid w:val="00CE562D"/>
    <w:rsid w:val="00CE5756"/>
    <w:rsid w:val="00CE654C"/>
    <w:rsid w:val="00CE6559"/>
    <w:rsid w:val="00CE6D69"/>
    <w:rsid w:val="00CE6D9A"/>
    <w:rsid w:val="00CE6ED8"/>
    <w:rsid w:val="00CE6FE0"/>
    <w:rsid w:val="00CE7C34"/>
    <w:rsid w:val="00CF176E"/>
    <w:rsid w:val="00CF2722"/>
    <w:rsid w:val="00CF2743"/>
    <w:rsid w:val="00CF3049"/>
    <w:rsid w:val="00CF3055"/>
    <w:rsid w:val="00CF3EC4"/>
    <w:rsid w:val="00CF4203"/>
    <w:rsid w:val="00CF42AF"/>
    <w:rsid w:val="00CF5C9E"/>
    <w:rsid w:val="00CF73DB"/>
    <w:rsid w:val="00CF7B34"/>
    <w:rsid w:val="00D0022D"/>
    <w:rsid w:val="00D00254"/>
    <w:rsid w:val="00D01322"/>
    <w:rsid w:val="00D019C3"/>
    <w:rsid w:val="00D02790"/>
    <w:rsid w:val="00D02EC7"/>
    <w:rsid w:val="00D03001"/>
    <w:rsid w:val="00D0370D"/>
    <w:rsid w:val="00D04513"/>
    <w:rsid w:val="00D046B6"/>
    <w:rsid w:val="00D04F77"/>
    <w:rsid w:val="00D052C7"/>
    <w:rsid w:val="00D0556D"/>
    <w:rsid w:val="00D05AD3"/>
    <w:rsid w:val="00D06141"/>
    <w:rsid w:val="00D06B1A"/>
    <w:rsid w:val="00D076B5"/>
    <w:rsid w:val="00D078A3"/>
    <w:rsid w:val="00D10753"/>
    <w:rsid w:val="00D10D34"/>
    <w:rsid w:val="00D11531"/>
    <w:rsid w:val="00D115D1"/>
    <w:rsid w:val="00D12345"/>
    <w:rsid w:val="00D12A7B"/>
    <w:rsid w:val="00D12D5A"/>
    <w:rsid w:val="00D12FF9"/>
    <w:rsid w:val="00D1302D"/>
    <w:rsid w:val="00D13279"/>
    <w:rsid w:val="00D14201"/>
    <w:rsid w:val="00D142D0"/>
    <w:rsid w:val="00D1472C"/>
    <w:rsid w:val="00D14755"/>
    <w:rsid w:val="00D15021"/>
    <w:rsid w:val="00D15687"/>
    <w:rsid w:val="00D15D12"/>
    <w:rsid w:val="00D16348"/>
    <w:rsid w:val="00D16703"/>
    <w:rsid w:val="00D16D34"/>
    <w:rsid w:val="00D1722A"/>
    <w:rsid w:val="00D17BF9"/>
    <w:rsid w:val="00D20395"/>
    <w:rsid w:val="00D20915"/>
    <w:rsid w:val="00D20ACC"/>
    <w:rsid w:val="00D210C9"/>
    <w:rsid w:val="00D21521"/>
    <w:rsid w:val="00D21715"/>
    <w:rsid w:val="00D225DD"/>
    <w:rsid w:val="00D23DAF"/>
    <w:rsid w:val="00D2484B"/>
    <w:rsid w:val="00D24CF8"/>
    <w:rsid w:val="00D24E5B"/>
    <w:rsid w:val="00D25461"/>
    <w:rsid w:val="00D25598"/>
    <w:rsid w:val="00D2591E"/>
    <w:rsid w:val="00D2592F"/>
    <w:rsid w:val="00D25BEB"/>
    <w:rsid w:val="00D25E39"/>
    <w:rsid w:val="00D25FDE"/>
    <w:rsid w:val="00D26AFC"/>
    <w:rsid w:val="00D27272"/>
    <w:rsid w:val="00D27571"/>
    <w:rsid w:val="00D30CF8"/>
    <w:rsid w:val="00D323A1"/>
    <w:rsid w:val="00D326A8"/>
    <w:rsid w:val="00D327E7"/>
    <w:rsid w:val="00D329B0"/>
    <w:rsid w:val="00D32C63"/>
    <w:rsid w:val="00D32CA8"/>
    <w:rsid w:val="00D32FE3"/>
    <w:rsid w:val="00D33A89"/>
    <w:rsid w:val="00D33C41"/>
    <w:rsid w:val="00D34884"/>
    <w:rsid w:val="00D36C3B"/>
    <w:rsid w:val="00D36DAF"/>
    <w:rsid w:val="00D36DB4"/>
    <w:rsid w:val="00D370A1"/>
    <w:rsid w:val="00D376D8"/>
    <w:rsid w:val="00D3785B"/>
    <w:rsid w:val="00D37A82"/>
    <w:rsid w:val="00D4053A"/>
    <w:rsid w:val="00D4166E"/>
    <w:rsid w:val="00D4190C"/>
    <w:rsid w:val="00D41C0D"/>
    <w:rsid w:val="00D41C3C"/>
    <w:rsid w:val="00D41E36"/>
    <w:rsid w:val="00D41F45"/>
    <w:rsid w:val="00D421E7"/>
    <w:rsid w:val="00D4340A"/>
    <w:rsid w:val="00D43563"/>
    <w:rsid w:val="00D43A37"/>
    <w:rsid w:val="00D4536B"/>
    <w:rsid w:val="00D4546E"/>
    <w:rsid w:val="00D45B86"/>
    <w:rsid w:val="00D46ABD"/>
    <w:rsid w:val="00D46FCD"/>
    <w:rsid w:val="00D470AE"/>
    <w:rsid w:val="00D470C1"/>
    <w:rsid w:val="00D47593"/>
    <w:rsid w:val="00D47DF3"/>
    <w:rsid w:val="00D47F05"/>
    <w:rsid w:val="00D502E8"/>
    <w:rsid w:val="00D50529"/>
    <w:rsid w:val="00D50977"/>
    <w:rsid w:val="00D50D5B"/>
    <w:rsid w:val="00D50D68"/>
    <w:rsid w:val="00D51989"/>
    <w:rsid w:val="00D51A43"/>
    <w:rsid w:val="00D51EAA"/>
    <w:rsid w:val="00D51F1F"/>
    <w:rsid w:val="00D520E0"/>
    <w:rsid w:val="00D52ED3"/>
    <w:rsid w:val="00D5319F"/>
    <w:rsid w:val="00D532F1"/>
    <w:rsid w:val="00D53600"/>
    <w:rsid w:val="00D54071"/>
    <w:rsid w:val="00D54285"/>
    <w:rsid w:val="00D5430A"/>
    <w:rsid w:val="00D54B2A"/>
    <w:rsid w:val="00D55022"/>
    <w:rsid w:val="00D55024"/>
    <w:rsid w:val="00D55784"/>
    <w:rsid w:val="00D557D1"/>
    <w:rsid w:val="00D55D6C"/>
    <w:rsid w:val="00D55F75"/>
    <w:rsid w:val="00D56874"/>
    <w:rsid w:val="00D56AD8"/>
    <w:rsid w:val="00D57A6C"/>
    <w:rsid w:val="00D6064C"/>
    <w:rsid w:val="00D61377"/>
    <w:rsid w:val="00D62BEA"/>
    <w:rsid w:val="00D6391E"/>
    <w:rsid w:val="00D6422C"/>
    <w:rsid w:val="00D64BEC"/>
    <w:rsid w:val="00D65065"/>
    <w:rsid w:val="00D65DAC"/>
    <w:rsid w:val="00D65E81"/>
    <w:rsid w:val="00D66520"/>
    <w:rsid w:val="00D66C85"/>
    <w:rsid w:val="00D66CA3"/>
    <w:rsid w:val="00D67270"/>
    <w:rsid w:val="00D6751F"/>
    <w:rsid w:val="00D67F0C"/>
    <w:rsid w:val="00D67FA1"/>
    <w:rsid w:val="00D7021C"/>
    <w:rsid w:val="00D70891"/>
    <w:rsid w:val="00D70A85"/>
    <w:rsid w:val="00D70BA2"/>
    <w:rsid w:val="00D71B84"/>
    <w:rsid w:val="00D71FFE"/>
    <w:rsid w:val="00D72025"/>
    <w:rsid w:val="00D72CAA"/>
    <w:rsid w:val="00D72FE7"/>
    <w:rsid w:val="00D7394C"/>
    <w:rsid w:val="00D74A51"/>
    <w:rsid w:val="00D75010"/>
    <w:rsid w:val="00D75B05"/>
    <w:rsid w:val="00D76462"/>
    <w:rsid w:val="00D76674"/>
    <w:rsid w:val="00D76C69"/>
    <w:rsid w:val="00D76F4F"/>
    <w:rsid w:val="00D773C8"/>
    <w:rsid w:val="00D7786D"/>
    <w:rsid w:val="00D77BD2"/>
    <w:rsid w:val="00D80B09"/>
    <w:rsid w:val="00D80D8C"/>
    <w:rsid w:val="00D81877"/>
    <w:rsid w:val="00D83439"/>
    <w:rsid w:val="00D83754"/>
    <w:rsid w:val="00D83B34"/>
    <w:rsid w:val="00D83E06"/>
    <w:rsid w:val="00D84188"/>
    <w:rsid w:val="00D85092"/>
    <w:rsid w:val="00D85613"/>
    <w:rsid w:val="00D85783"/>
    <w:rsid w:val="00D85D3E"/>
    <w:rsid w:val="00D85D66"/>
    <w:rsid w:val="00D8675F"/>
    <w:rsid w:val="00D8686E"/>
    <w:rsid w:val="00D869DC"/>
    <w:rsid w:val="00D86B36"/>
    <w:rsid w:val="00D8795D"/>
    <w:rsid w:val="00D879B2"/>
    <w:rsid w:val="00D90640"/>
    <w:rsid w:val="00D9084D"/>
    <w:rsid w:val="00D90A7A"/>
    <w:rsid w:val="00D914E7"/>
    <w:rsid w:val="00D920BC"/>
    <w:rsid w:val="00D928CA"/>
    <w:rsid w:val="00D92CEF"/>
    <w:rsid w:val="00D92E95"/>
    <w:rsid w:val="00D93622"/>
    <w:rsid w:val="00D93B4A"/>
    <w:rsid w:val="00D93F9A"/>
    <w:rsid w:val="00D940ED"/>
    <w:rsid w:val="00D94657"/>
    <w:rsid w:val="00D94718"/>
    <w:rsid w:val="00D9473F"/>
    <w:rsid w:val="00D94B9E"/>
    <w:rsid w:val="00D95811"/>
    <w:rsid w:val="00D958BB"/>
    <w:rsid w:val="00D95D54"/>
    <w:rsid w:val="00D965AC"/>
    <w:rsid w:val="00D96806"/>
    <w:rsid w:val="00D96BC4"/>
    <w:rsid w:val="00D97020"/>
    <w:rsid w:val="00D9742F"/>
    <w:rsid w:val="00D97442"/>
    <w:rsid w:val="00D97986"/>
    <w:rsid w:val="00D97C1E"/>
    <w:rsid w:val="00DA0378"/>
    <w:rsid w:val="00DA0BB8"/>
    <w:rsid w:val="00DA0E07"/>
    <w:rsid w:val="00DA100F"/>
    <w:rsid w:val="00DA13A9"/>
    <w:rsid w:val="00DA16B2"/>
    <w:rsid w:val="00DA1EC2"/>
    <w:rsid w:val="00DA1EE1"/>
    <w:rsid w:val="00DA1FC4"/>
    <w:rsid w:val="00DA208C"/>
    <w:rsid w:val="00DA2318"/>
    <w:rsid w:val="00DA3211"/>
    <w:rsid w:val="00DA3870"/>
    <w:rsid w:val="00DA43A7"/>
    <w:rsid w:val="00DA443B"/>
    <w:rsid w:val="00DA5011"/>
    <w:rsid w:val="00DA5422"/>
    <w:rsid w:val="00DA575A"/>
    <w:rsid w:val="00DA57D9"/>
    <w:rsid w:val="00DA5B11"/>
    <w:rsid w:val="00DA5CF8"/>
    <w:rsid w:val="00DA638C"/>
    <w:rsid w:val="00DA6692"/>
    <w:rsid w:val="00DA68C9"/>
    <w:rsid w:val="00DA6C3A"/>
    <w:rsid w:val="00DA6E21"/>
    <w:rsid w:val="00DA7006"/>
    <w:rsid w:val="00DA7544"/>
    <w:rsid w:val="00DA790E"/>
    <w:rsid w:val="00DA7928"/>
    <w:rsid w:val="00DA7E1D"/>
    <w:rsid w:val="00DB0819"/>
    <w:rsid w:val="00DB0A67"/>
    <w:rsid w:val="00DB151C"/>
    <w:rsid w:val="00DB161C"/>
    <w:rsid w:val="00DB1D23"/>
    <w:rsid w:val="00DB1F17"/>
    <w:rsid w:val="00DB2E4C"/>
    <w:rsid w:val="00DB3013"/>
    <w:rsid w:val="00DB3474"/>
    <w:rsid w:val="00DB43B0"/>
    <w:rsid w:val="00DB46E9"/>
    <w:rsid w:val="00DB471C"/>
    <w:rsid w:val="00DB4757"/>
    <w:rsid w:val="00DB4761"/>
    <w:rsid w:val="00DB4B02"/>
    <w:rsid w:val="00DB50CC"/>
    <w:rsid w:val="00DB5888"/>
    <w:rsid w:val="00DB5D77"/>
    <w:rsid w:val="00DB61BB"/>
    <w:rsid w:val="00DB6AEA"/>
    <w:rsid w:val="00DB709E"/>
    <w:rsid w:val="00DB72E6"/>
    <w:rsid w:val="00DB746D"/>
    <w:rsid w:val="00DB7816"/>
    <w:rsid w:val="00DC004C"/>
    <w:rsid w:val="00DC0528"/>
    <w:rsid w:val="00DC097A"/>
    <w:rsid w:val="00DC0D0A"/>
    <w:rsid w:val="00DC1096"/>
    <w:rsid w:val="00DC14E5"/>
    <w:rsid w:val="00DC17C5"/>
    <w:rsid w:val="00DC2916"/>
    <w:rsid w:val="00DC325D"/>
    <w:rsid w:val="00DC33F6"/>
    <w:rsid w:val="00DC35E7"/>
    <w:rsid w:val="00DC36B2"/>
    <w:rsid w:val="00DC39B7"/>
    <w:rsid w:val="00DC3A39"/>
    <w:rsid w:val="00DC4512"/>
    <w:rsid w:val="00DC4E80"/>
    <w:rsid w:val="00DC51CF"/>
    <w:rsid w:val="00DC575E"/>
    <w:rsid w:val="00DC6651"/>
    <w:rsid w:val="00DC6830"/>
    <w:rsid w:val="00DC6CB4"/>
    <w:rsid w:val="00DC6D37"/>
    <w:rsid w:val="00DC6E2B"/>
    <w:rsid w:val="00DC6FFA"/>
    <w:rsid w:val="00DC7ECC"/>
    <w:rsid w:val="00DD0140"/>
    <w:rsid w:val="00DD07F1"/>
    <w:rsid w:val="00DD08A5"/>
    <w:rsid w:val="00DD0B67"/>
    <w:rsid w:val="00DD0DC6"/>
    <w:rsid w:val="00DD1066"/>
    <w:rsid w:val="00DD1749"/>
    <w:rsid w:val="00DD1BEA"/>
    <w:rsid w:val="00DD1EAD"/>
    <w:rsid w:val="00DD214B"/>
    <w:rsid w:val="00DD21EB"/>
    <w:rsid w:val="00DD23E5"/>
    <w:rsid w:val="00DD2931"/>
    <w:rsid w:val="00DD2C2D"/>
    <w:rsid w:val="00DD3CEA"/>
    <w:rsid w:val="00DD3EEC"/>
    <w:rsid w:val="00DD4541"/>
    <w:rsid w:val="00DD459E"/>
    <w:rsid w:val="00DD4887"/>
    <w:rsid w:val="00DD4AA7"/>
    <w:rsid w:val="00DD4E01"/>
    <w:rsid w:val="00DD535A"/>
    <w:rsid w:val="00DD67D3"/>
    <w:rsid w:val="00DD7673"/>
    <w:rsid w:val="00DD7E28"/>
    <w:rsid w:val="00DE01DA"/>
    <w:rsid w:val="00DE07F2"/>
    <w:rsid w:val="00DE1147"/>
    <w:rsid w:val="00DE15CC"/>
    <w:rsid w:val="00DE21CA"/>
    <w:rsid w:val="00DE22A6"/>
    <w:rsid w:val="00DE233C"/>
    <w:rsid w:val="00DE24D1"/>
    <w:rsid w:val="00DE2693"/>
    <w:rsid w:val="00DE353D"/>
    <w:rsid w:val="00DE37A9"/>
    <w:rsid w:val="00DE3E62"/>
    <w:rsid w:val="00DE4B27"/>
    <w:rsid w:val="00DE51B6"/>
    <w:rsid w:val="00DE542E"/>
    <w:rsid w:val="00DE58DD"/>
    <w:rsid w:val="00DE5C5A"/>
    <w:rsid w:val="00DE622D"/>
    <w:rsid w:val="00DE68AB"/>
    <w:rsid w:val="00DE69D6"/>
    <w:rsid w:val="00DE7297"/>
    <w:rsid w:val="00DE77C5"/>
    <w:rsid w:val="00DE7A77"/>
    <w:rsid w:val="00DF090B"/>
    <w:rsid w:val="00DF1884"/>
    <w:rsid w:val="00DF1EE3"/>
    <w:rsid w:val="00DF2301"/>
    <w:rsid w:val="00DF25E5"/>
    <w:rsid w:val="00DF27D6"/>
    <w:rsid w:val="00DF2B00"/>
    <w:rsid w:val="00DF2E80"/>
    <w:rsid w:val="00DF46DF"/>
    <w:rsid w:val="00DF4925"/>
    <w:rsid w:val="00DF4AA3"/>
    <w:rsid w:val="00DF64FF"/>
    <w:rsid w:val="00DF73B7"/>
    <w:rsid w:val="00DF751E"/>
    <w:rsid w:val="00E022B8"/>
    <w:rsid w:val="00E02542"/>
    <w:rsid w:val="00E02A05"/>
    <w:rsid w:val="00E02BA9"/>
    <w:rsid w:val="00E0385C"/>
    <w:rsid w:val="00E038CB"/>
    <w:rsid w:val="00E03BA0"/>
    <w:rsid w:val="00E04353"/>
    <w:rsid w:val="00E05333"/>
    <w:rsid w:val="00E05D87"/>
    <w:rsid w:val="00E06322"/>
    <w:rsid w:val="00E066BB"/>
    <w:rsid w:val="00E074EA"/>
    <w:rsid w:val="00E07575"/>
    <w:rsid w:val="00E0764F"/>
    <w:rsid w:val="00E07BF4"/>
    <w:rsid w:val="00E07EF4"/>
    <w:rsid w:val="00E1111E"/>
    <w:rsid w:val="00E1112F"/>
    <w:rsid w:val="00E114B2"/>
    <w:rsid w:val="00E11701"/>
    <w:rsid w:val="00E125A1"/>
    <w:rsid w:val="00E128BB"/>
    <w:rsid w:val="00E12ABA"/>
    <w:rsid w:val="00E12B08"/>
    <w:rsid w:val="00E130F6"/>
    <w:rsid w:val="00E1346B"/>
    <w:rsid w:val="00E1355A"/>
    <w:rsid w:val="00E139BC"/>
    <w:rsid w:val="00E13E06"/>
    <w:rsid w:val="00E146D7"/>
    <w:rsid w:val="00E146EC"/>
    <w:rsid w:val="00E1524B"/>
    <w:rsid w:val="00E1548F"/>
    <w:rsid w:val="00E1560D"/>
    <w:rsid w:val="00E1565C"/>
    <w:rsid w:val="00E160B6"/>
    <w:rsid w:val="00E16D0C"/>
    <w:rsid w:val="00E17EC2"/>
    <w:rsid w:val="00E17F36"/>
    <w:rsid w:val="00E203B2"/>
    <w:rsid w:val="00E2077F"/>
    <w:rsid w:val="00E21070"/>
    <w:rsid w:val="00E21169"/>
    <w:rsid w:val="00E213B0"/>
    <w:rsid w:val="00E21957"/>
    <w:rsid w:val="00E21A71"/>
    <w:rsid w:val="00E226B9"/>
    <w:rsid w:val="00E2326D"/>
    <w:rsid w:val="00E237BC"/>
    <w:rsid w:val="00E23B8A"/>
    <w:rsid w:val="00E24730"/>
    <w:rsid w:val="00E248B3"/>
    <w:rsid w:val="00E260CA"/>
    <w:rsid w:val="00E2638E"/>
    <w:rsid w:val="00E276BF"/>
    <w:rsid w:val="00E276F0"/>
    <w:rsid w:val="00E279F1"/>
    <w:rsid w:val="00E27CAA"/>
    <w:rsid w:val="00E30002"/>
    <w:rsid w:val="00E300A9"/>
    <w:rsid w:val="00E30E72"/>
    <w:rsid w:val="00E3145C"/>
    <w:rsid w:val="00E317B9"/>
    <w:rsid w:val="00E319EE"/>
    <w:rsid w:val="00E32145"/>
    <w:rsid w:val="00E334AC"/>
    <w:rsid w:val="00E33B90"/>
    <w:rsid w:val="00E3414D"/>
    <w:rsid w:val="00E343F3"/>
    <w:rsid w:val="00E34C27"/>
    <w:rsid w:val="00E356DB"/>
    <w:rsid w:val="00E35C3C"/>
    <w:rsid w:val="00E36866"/>
    <w:rsid w:val="00E3755F"/>
    <w:rsid w:val="00E375D5"/>
    <w:rsid w:val="00E37A79"/>
    <w:rsid w:val="00E37FAC"/>
    <w:rsid w:val="00E40446"/>
    <w:rsid w:val="00E412E0"/>
    <w:rsid w:val="00E41662"/>
    <w:rsid w:val="00E41BC9"/>
    <w:rsid w:val="00E43CFB"/>
    <w:rsid w:val="00E4476C"/>
    <w:rsid w:val="00E44D0B"/>
    <w:rsid w:val="00E45199"/>
    <w:rsid w:val="00E46380"/>
    <w:rsid w:val="00E46DDF"/>
    <w:rsid w:val="00E4727E"/>
    <w:rsid w:val="00E47A4B"/>
    <w:rsid w:val="00E47A82"/>
    <w:rsid w:val="00E5013F"/>
    <w:rsid w:val="00E50269"/>
    <w:rsid w:val="00E51446"/>
    <w:rsid w:val="00E5146A"/>
    <w:rsid w:val="00E5175A"/>
    <w:rsid w:val="00E51B6C"/>
    <w:rsid w:val="00E51D08"/>
    <w:rsid w:val="00E51D69"/>
    <w:rsid w:val="00E51E60"/>
    <w:rsid w:val="00E52594"/>
    <w:rsid w:val="00E52C44"/>
    <w:rsid w:val="00E52FFA"/>
    <w:rsid w:val="00E53360"/>
    <w:rsid w:val="00E5394E"/>
    <w:rsid w:val="00E544EF"/>
    <w:rsid w:val="00E5468C"/>
    <w:rsid w:val="00E5533D"/>
    <w:rsid w:val="00E56606"/>
    <w:rsid w:val="00E56DE3"/>
    <w:rsid w:val="00E57138"/>
    <w:rsid w:val="00E57D8C"/>
    <w:rsid w:val="00E600AF"/>
    <w:rsid w:val="00E6048D"/>
    <w:rsid w:val="00E604F5"/>
    <w:rsid w:val="00E60E1A"/>
    <w:rsid w:val="00E61B1B"/>
    <w:rsid w:val="00E6202E"/>
    <w:rsid w:val="00E6261F"/>
    <w:rsid w:val="00E627CC"/>
    <w:rsid w:val="00E637D7"/>
    <w:rsid w:val="00E637DD"/>
    <w:rsid w:val="00E63D81"/>
    <w:rsid w:val="00E6429D"/>
    <w:rsid w:val="00E64983"/>
    <w:rsid w:val="00E64EEF"/>
    <w:rsid w:val="00E650DD"/>
    <w:rsid w:val="00E6554B"/>
    <w:rsid w:val="00E6644A"/>
    <w:rsid w:val="00E6659D"/>
    <w:rsid w:val="00E66D70"/>
    <w:rsid w:val="00E67DC8"/>
    <w:rsid w:val="00E70385"/>
    <w:rsid w:val="00E70964"/>
    <w:rsid w:val="00E71205"/>
    <w:rsid w:val="00E716C1"/>
    <w:rsid w:val="00E71DCD"/>
    <w:rsid w:val="00E72473"/>
    <w:rsid w:val="00E737C6"/>
    <w:rsid w:val="00E739ED"/>
    <w:rsid w:val="00E74703"/>
    <w:rsid w:val="00E74A7C"/>
    <w:rsid w:val="00E756D5"/>
    <w:rsid w:val="00E75ED0"/>
    <w:rsid w:val="00E76658"/>
    <w:rsid w:val="00E7669D"/>
    <w:rsid w:val="00E76D8D"/>
    <w:rsid w:val="00E770A5"/>
    <w:rsid w:val="00E801D2"/>
    <w:rsid w:val="00E80231"/>
    <w:rsid w:val="00E805D8"/>
    <w:rsid w:val="00E8077B"/>
    <w:rsid w:val="00E80CF6"/>
    <w:rsid w:val="00E81926"/>
    <w:rsid w:val="00E82E10"/>
    <w:rsid w:val="00E83D6B"/>
    <w:rsid w:val="00E83E19"/>
    <w:rsid w:val="00E849D9"/>
    <w:rsid w:val="00E84D3E"/>
    <w:rsid w:val="00E8516E"/>
    <w:rsid w:val="00E85386"/>
    <w:rsid w:val="00E85527"/>
    <w:rsid w:val="00E8584F"/>
    <w:rsid w:val="00E85A05"/>
    <w:rsid w:val="00E85B6E"/>
    <w:rsid w:val="00E85C99"/>
    <w:rsid w:val="00E85D27"/>
    <w:rsid w:val="00E86228"/>
    <w:rsid w:val="00E87045"/>
    <w:rsid w:val="00E87280"/>
    <w:rsid w:val="00E8760D"/>
    <w:rsid w:val="00E87887"/>
    <w:rsid w:val="00E87C1D"/>
    <w:rsid w:val="00E87D91"/>
    <w:rsid w:val="00E90572"/>
    <w:rsid w:val="00E90F04"/>
    <w:rsid w:val="00E91143"/>
    <w:rsid w:val="00E9117F"/>
    <w:rsid w:val="00E92E82"/>
    <w:rsid w:val="00E935DC"/>
    <w:rsid w:val="00E936D5"/>
    <w:rsid w:val="00E93C7F"/>
    <w:rsid w:val="00E94045"/>
    <w:rsid w:val="00E9442F"/>
    <w:rsid w:val="00E9503B"/>
    <w:rsid w:val="00E956C8"/>
    <w:rsid w:val="00E96114"/>
    <w:rsid w:val="00E96621"/>
    <w:rsid w:val="00E97304"/>
    <w:rsid w:val="00E975F9"/>
    <w:rsid w:val="00E97B56"/>
    <w:rsid w:val="00E97B5B"/>
    <w:rsid w:val="00EA03A4"/>
    <w:rsid w:val="00EA03F6"/>
    <w:rsid w:val="00EA0679"/>
    <w:rsid w:val="00EA0C7E"/>
    <w:rsid w:val="00EA0CB2"/>
    <w:rsid w:val="00EA0D18"/>
    <w:rsid w:val="00EA134B"/>
    <w:rsid w:val="00EA18A6"/>
    <w:rsid w:val="00EA23F4"/>
    <w:rsid w:val="00EA2C5F"/>
    <w:rsid w:val="00EA3740"/>
    <w:rsid w:val="00EA3AF5"/>
    <w:rsid w:val="00EA3F47"/>
    <w:rsid w:val="00EA444E"/>
    <w:rsid w:val="00EA47B8"/>
    <w:rsid w:val="00EA5290"/>
    <w:rsid w:val="00EA556A"/>
    <w:rsid w:val="00EA55FA"/>
    <w:rsid w:val="00EA63D9"/>
    <w:rsid w:val="00EA66C5"/>
    <w:rsid w:val="00EA66FF"/>
    <w:rsid w:val="00EA6A95"/>
    <w:rsid w:val="00EA6D21"/>
    <w:rsid w:val="00EA7070"/>
    <w:rsid w:val="00EA728D"/>
    <w:rsid w:val="00EA7750"/>
    <w:rsid w:val="00EA7825"/>
    <w:rsid w:val="00EA784B"/>
    <w:rsid w:val="00EA7C84"/>
    <w:rsid w:val="00EA7FDF"/>
    <w:rsid w:val="00EB0299"/>
    <w:rsid w:val="00EB11C1"/>
    <w:rsid w:val="00EB17DC"/>
    <w:rsid w:val="00EB1A7F"/>
    <w:rsid w:val="00EB23E8"/>
    <w:rsid w:val="00EB2753"/>
    <w:rsid w:val="00EB32EA"/>
    <w:rsid w:val="00EB37EC"/>
    <w:rsid w:val="00EB391D"/>
    <w:rsid w:val="00EB3AB4"/>
    <w:rsid w:val="00EB45A6"/>
    <w:rsid w:val="00EB66B5"/>
    <w:rsid w:val="00EB6DE2"/>
    <w:rsid w:val="00EB78CA"/>
    <w:rsid w:val="00EB7CC0"/>
    <w:rsid w:val="00EC0310"/>
    <w:rsid w:val="00EC0527"/>
    <w:rsid w:val="00EC0883"/>
    <w:rsid w:val="00EC0E37"/>
    <w:rsid w:val="00EC1416"/>
    <w:rsid w:val="00EC2B0E"/>
    <w:rsid w:val="00EC2C86"/>
    <w:rsid w:val="00EC3BB0"/>
    <w:rsid w:val="00EC3C83"/>
    <w:rsid w:val="00EC4385"/>
    <w:rsid w:val="00EC450C"/>
    <w:rsid w:val="00EC47AA"/>
    <w:rsid w:val="00EC4C6E"/>
    <w:rsid w:val="00EC4D81"/>
    <w:rsid w:val="00EC5476"/>
    <w:rsid w:val="00EC5BE0"/>
    <w:rsid w:val="00EC6039"/>
    <w:rsid w:val="00EC6C11"/>
    <w:rsid w:val="00ED0A03"/>
    <w:rsid w:val="00ED1475"/>
    <w:rsid w:val="00ED1483"/>
    <w:rsid w:val="00ED1850"/>
    <w:rsid w:val="00ED1C5F"/>
    <w:rsid w:val="00ED2F1C"/>
    <w:rsid w:val="00ED31D5"/>
    <w:rsid w:val="00ED369F"/>
    <w:rsid w:val="00ED3CD4"/>
    <w:rsid w:val="00ED3EB0"/>
    <w:rsid w:val="00ED3F0F"/>
    <w:rsid w:val="00ED5018"/>
    <w:rsid w:val="00ED5484"/>
    <w:rsid w:val="00ED5BD0"/>
    <w:rsid w:val="00ED6708"/>
    <w:rsid w:val="00ED6951"/>
    <w:rsid w:val="00ED7604"/>
    <w:rsid w:val="00ED7ACF"/>
    <w:rsid w:val="00ED7B00"/>
    <w:rsid w:val="00ED7B18"/>
    <w:rsid w:val="00EE08F9"/>
    <w:rsid w:val="00EE0B9B"/>
    <w:rsid w:val="00EE1163"/>
    <w:rsid w:val="00EE1490"/>
    <w:rsid w:val="00EE15BB"/>
    <w:rsid w:val="00EE15E1"/>
    <w:rsid w:val="00EE1B92"/>
    <w:rsid w:val="00EE1C36"/>
    <w:rsid w:val="00EE2631"/>
    <w:rsid w:val="00EE29D0"/>
    <w:rsid w:val="00EE2AE1"/>
    <w:rsid w:val="00EE2B0F"/>
    <w:rsid w:val="00EE2B83"/>
    <w:rsid w:val="00EE3908"/>
    <w:rsid w:val="00EE3997"/>
    <w:rsid w:val="00EE3D92"/>
    <w:rsid w:val="00EE41C8"/>
    <w:rsid w:val="00EE4CF5"/>
    <w:rsid w:val="00EE6029"/>
    <w:rsid w:val="00EE6D48"/>
    <w:rsid w:val="00EF051C"/>
    <w:rsid w:val="00EF12CC"/>
    <w:rsid w:val="00EF1E73"/>
    <w:rsid w:val="00EF1F6D"/>
    <w:rsid w:val="00EF293E"/>
    <w:rsid w:val="00EF30F3"/>
    <w:rsid w:val="00EF4151"/>
    <w:rsid w:val="00EF49B3"/>
    <w:rsid w:val="00EF4A3E"/>
    <w:rsid w:val="00EF4CA1"/>
    <w:rsid w:val="00EF4F4E"/>
    <w:rsid w:val="00EF5288"/>
    <w:rsid w:val="00EF7D9C"/>
    <w:rsid w:val="00EF7F60"/>
    <w:rsid w:val="00EF7FDD"/>
    <w:rsid w:val="00F00717"/>
    <w:rsid w:val="00F00B80"/>
    <w:rsid w:val="00F00BB5"/>
    <w:rsid w:val="00F0175D"/>
    <w:rsid w:val="00F01A17"/>
    <w:rsid w:val="00F020D2"/>
    <w:rsid w:val="00F02EB7"/>
    <w:rsid w:val="00F02EE7"/>
    <w:rsid w:val="00F031D5"/>
    <w:rsid w:val="00F032DD"/>
    <w:rsid w:val="00F03627"/>
    <w:rsid w:val="00F0411B"/>
    <w:rsid w:val="00F04427"/>
    <w:rsid w:val="00F065D6"/>
    <w:rsid w:val="00F066ED"/>
    <w:rsid w:val="00F06BD6"/>
    <w:rsid w:val="00F07151"/>
    <w:rsid w:val="00F10234"/>
    <w:rsid w:val="00F10B15"/>
    <w:rsid w:val="00F118E9"/>
    <w:rsid w:val="00F12015"/>
    <w:rsid w:val="00F1208B"/>
    <w:rsid w:val="00F12380"/>
    <w:rsid w:val="00F1238A"/>
    <w:rsid w:val="00F1259B"/>
    <w:rsid w:val="00F128A6"/>
    <w:rsid w:val="00F13241"/>
    <w:rsid w:val="00F134A4"/>
    <w:rsid w:val="00F13669"/>
    <w:rsid w:val="00F1399F"/>
    <w:rsid w:val="00F14811"/>
    <w:rsid w:val="00F1571D"/>
    <w:rsid w:val="00F1615A"/>
    <w:rsid w:val="00F165E9"/>
    <w:rsid w:val="00F16F62"/>
    <w:rsid w:val="00F172EA"/>
    <w:rsid w:val="00F17E3D"/>
    <w:rsid w:val="00F17E87"/>
    <w:rsid w:val="00F202E5"/>
    <w:rsid w:val="00F2171F"/>
    <w:rsid w:val="00F21CA1"/>
    <w:rsid w:val="00F21CBE"/>
    <w:rsid w:val="00F21F3C"/>
    <w:rsid w:val="00F22A4F"/>
    <w:rsid w:val="00F238BE"/>
    <w:rsid w:val="00F25589"/>
    <w:rsid w:val="00F25988"/>
    <w:rsid w:val="00F27343"/>
    <w:rsid w:val="00F275D0"/>
    <w:rsid w:val="00F27939"/>
    <w:rsid w:val="00F305EB"/>
    <w:rsid w:val="00F308CE"/>
    <w:rsid w:val="00F326B5"/>
    <w:rsid w:val="00F34484"/>
    <w:rsid w:val="00F345B8"/>
    <w:rsid w:val="00F34C4B"/>
    <w:rsid w:val="00F352DC"/>
    <w:rsid w:val="00F354E8"/>
    <w:rsid w:val="00F35D78"/>
    <w:rsid w:val="00F361CD"/>
    <w:rsid w:val="00F36B97"/>
    <w:rsid w:val="00F36E71"/>
    <w:rsid w:val="00F3739C"/>
    <w:rsid w:val="00F37D7E"/>
    <w:rsid w:val="00F40124"/>
    <w:rsid w:val="00F40971"/>
    <w:rsid w:val="00F41195"/>
    <w:rsid w:val="00F42B3C"/>
    <w:rsid w:val="00F42CFE"/>
    <w:rsid w:val="00F43DC5"/>
    <w:rsid w:val="00F4434C"/>
    <w:rsid w:val="00F44B72"/>
    <w:rsid w:val="00F4521E"/>
    <w:rsid w:val="00F45658"/>
    <w:rsid w:val="00F45E4C"/>
    <w:rsid w:val="00F50730"/>
    <w:rsid w:val="00F50B8C"/>
    <w:rsid w:val="00F50C9B"/>
    <w:rsid w:val="00F5139E"/>
    <w:rsid w:val="00F5165A"/>
    <w:rsid w:val="00F51734"/>
    <w:rsid w:val="00F51928"/>
    <w:rsid w:val="00F5248A"/>
    <w:rsid w:val="00F52C35"/>
    <w:rsid w:val="00F53267"/>
    <w:rsid w:val="00F5378D"/>
    <w:rsid w:val="00F53B86"/>
    <w:rsid w:val="00F53C82"/>
    <w:rsid w:val="00F541EA"/>
    <w:rsid w:val="00F543B7"/>
    <w:rsid w:val="00F54682"/>
    <w:rsid w:val="00F5536F"/>
    <w:rsid w:val="00F55DB5"/>
    <w:rsid w:val="00F563C3"/>
    <w:rsid w:val="00F56470"/>
    <w:rsid w:val="00F56933"/>
    <w:rsid w:val="00F572D6"/>
    <w:rsid w:val="00F57911"/>
    <w:rsid w:val="00F57CE9"/>
    <w:rsid w:val="00F612A2"/>
    <w:rsid w:val="00F62C6A"/>
    <w:rsid w:val="00F6325D"/>
    <w:rsid w:val="00F6377C"/>
    <w:rsid w:val="00F63900"/>
    <w:rsid w:val="00F63B6A"/>
    <w:rsid w:val="00F64276"/>
    <w:rsid w:val="00F64E42"/>
    <w:rsid w:val="00F64FDC"/>
    <w:rsid w:val="00F654A2"/>
    <w:rsid w:val="00F65C0C"/>
    <w:rsid w:val="00F65F58"/>
    <w:rsid w:val="00F6634B"/>
    <w:rsid w:val="00F6678A"/>
    <w:rsid w:val="00F669DD"/>
    <w:rsid w:val="00F66E37"/>
    <w:rsid w:val="00F67A13"/>
    <w:rsid w:val="00F70037"/>
    <w:rsid w:val="00F7091D"/>
    <w:rsid w:val="00F70EAF"/>
    <w:rsid w:val="00F71670"/>
    <w:rsid w:val="00F716A4"/>
    <w:rsid w:val="00F719BC"/>
    <w:rsid w:val="00F71DD0"/>
    <w:rsid w:val="00F71EBB"/>
    <w:rsid w:val="00F72337"/>
    <w:rsid w:val="00F725D4"/>
    <w:rsid w:val="00F727B6"/>
    <w:rsid w:val="00F72B8C"/>
    <w:rsid w:val="00F732E2"/>
    <w:rsid w:val="00F73936"/>
    <w:rsid w:val="00F74317"/>
    <w:rsid w:val="00F75167"/>
    <w:rsid w:val="00F753E7"/>
    <w:rsid w:val="00F75A23"/>
    <w:rsid w:val="00F75E81"/>
    <w:rsid w:val="00F7606B"/>
    <w:rsid w:val="00F76106"/>
    <w:rsid w:val="00F7632A"/>
    <w:rsid w:val="00F7685D"/>
    <w:rsid w:val="00F777E0"/>
    <w:rsid w:val="00F7792E"/>
    <w:rsid w:val="00F779E8"/>
    <w:rsid w:val="00F77B49"/>
    <w:rsid w:val="00F77E79"/>
    <w:rsid w:val="00F8131F"/>
    <w:rsid w:val="00F81341"/>
    <w:rsid w:val="00F81D0C"/>
    <w:rsid w:val="00F81D90"/>
    <w:rsid w:val="00F822D9"/>
    <w:rsid w:val="00F82A7E"/>
    <w:rsid w:val="00F831A8"/>
    <w:rsid w:val="00F8430C"/>
    <w:rsid w:val="00F846E4"/>
    <w:rsid w:val="00F85101"/>
    <w:rsid w:val="00F85976"/>
    <w:rsid w:val="00F86B88"/>
    <w:rsid w:val="00F86C11"/>
    <w:rsid w:val="00F870DF"/>
    <w:rsid w:val="00F87E10"/>
    <w:rsid w:val="00F91175"/>
    <w:rsid w:val="00F915BA"/>
    <w:rsid w:val="00F91816"/>
    <w:rsid w:val="00F9255A"/>
    <w:rsid w:val="00F928F3"/>
    <w:rsid w:val="00F929C1"/>
    <w:rsid w:val="00F92CBD"/>
    <w:rsid w:val="00F938FF"/>
    <w:rsid w:val="00F94069"/>
    <w:rsid w:val="00F942D9"/>
    <w:rsid w:val="00F94591"/>
    <w:rsid w:val="00F95828"/>
    <w:rsid w:val="00F96EE5"/>
    <w:rsid w:val="00F970CA"/>
    <w:rsid w:val="00FA1816"/>
    <w:rsid w:val="00FA1A9D"/>
    <w:rsid w:val="00FA2137"/>
    <w:rsid w:val="00FA28FA"/>
    <w:rsid w:val="00FA2BBD"/>
    <w:rsid w:val="00FA3A33"/>
    <w:rsid w:val="00FA433D"/>
    <w:rsid w:val="00FA4750"/>
    <w:rsid w:val="00FA4870"/>
    <w:rsid w:val="00FA497F"/>
    <w:rsid w:val="00FA4CB0"/>
    <w:rsid w:val="00FA5457"/>
    <w:rsid w:val="00FA54EB"/>
    <w:rsid w:val="00FA58A8"/>
    <w:rsid w:val="00FA5B93"/>
    <w:rsid w:val="00FA6C7C"/>
    <w:rsid w:val="00FA6E2B"/>
    <w:rsid w:val="00FA7C87"/>
    <w:rsid w:val="00FA7DEC"/>
    <w:rsid w:val="00FA7E1C"/>
    <w:rsid w:val="00FB04FD"/>
    <w:rsid w:val="00FB0D32"/>
    <w:rsid w:val="00FB11D9"/>
    <w:rsid w:val="00FB15BD"/>
    <w:rsid w:val="00FB17C4"/>
    <w:rsid w:val="00FB182A"/>
    <w:rsid w:val="00FB18C7"/>
    <w:rsid w:val="00FB1964"/>
    <w:rsid w:val="00FB1E5F"/>
    <w:rsid w:val="00FB236F"/>
    <w:rsid w:val="00FB3448"/>
    <w:rsid w:val="00FB3791"/>
    <w:rsid w:val="00FB38FB"/>
    <w:rsid w:val="00FB3AEE"/>
    <w:rsid w:val="00FB3DDC"/>
    <w:rsid w:val="00FB3E24"/>
    <w:rsid w:val="00FB45D9"/>
    <w:rsid w:val="00FB4676"/>
    <w:rsid w:val="00FB4C50"/>
    <w:rsid w:val="00FB5060"/>
    <w:rsid w:val="00FB537D"/>
    <w:rsid w:val="00FB5696"/>
    <w:rsid w:val="00FB56DB"/>
    <w:rsid w:val="00FB5C45"/>
    <w:rsid w:val="00FB5CC0"/>
    <w:rsid w:val="00FB5FE4"/>
    <w:rsid w:val="00FB6640"/>
    <w:rsid w:val="00FB7E7A"/>
    <w:rsid w:val="00FB7F97"/>
    <w:rsid w:val="00FC0118"/>
    <w:rsid w:val="00FC0C8C"/>
    <w:rsid w:val="00FC1570"/>
    <w:rsid w:val="00FC2003"/>
    <w:rsid w:val="00FC2153"/>
    <w:rsid w:val="00FC2AE6"/>
    <w:rsid w:val="00FC2EFF"/>
    <w:rsid w:val="00FC33E4"/>
    <w:rsid w:val="00FC3DEC"/>
    <w:rsid w:val="00FC3F23"/>
    <w:rsid w:val="00FC47AA"/>
    <w:rsid w:val="00FC532D"/>
    <w:rsid w:val="00FC5825"/>
    <w:rsid w:val="00FC5D0E"/>
    <w:rsid w:val="00FC62DF"/>
    <w:rsid w:val="00FC681F"/>
    <w:rsid w:val="00FC69E0"/>
    <w:rsid w:val="00FC786C"/>
    <w:rsid w:val="00FC792D"/>
    <w:rsid w:val="00FC7AFA"/>
    <w:rsid w:val="00FC7B23"/>
    <w:rsid w:val="00FD0317"/>
    <w:rsid w:val="00FD0DD2"/>
    <w:rsid w:val="00FD16C2"/>
    <w:rsid w:val="00FD1AFD"/>
    <w:rsid w:val="00FD1BD6"/>
    <w:rsid w:val="00FD1F65"/>
    <w:rsid w:val="00FD2270"/>
    <w:rsid w:val="00FD28B2"/>
    <w:rsid w:val="00FD2B63"/>
    <w:rsid w:val="00FD32A0"/>
    <w:rsid w:val="00FD3745"/>
    <w:rsid w:val="00FD3C02"/>
    <w:rsid w:val="00FD3D6A"/>
    <w:rsid w:val="00FD4557"/>
    <w:rsid w:val="00FD468F"/>
    <w:rsid w:val="00FD4790"/>
    <w:rsid w:val="00FD48BE"/>
    <w:rsid w:val="00FD4EB9"/>
    <w:rsid w:val="00FD511F"/>
    <w:rsid w:val="00FD51D6"/>
    <w:rsid w:val="00FD5B60"/>
    <w:rsid w:val="00FD5F62"/>
    <w:rsid w:val="00FD65DF"/>
    <w:rsid w:val="00FD716B"/>
    <w:rsid w:val="00FD72F2"/>
    <w:rsid w:val="00FD74AE"/>
    <w:rsid w:val="00FD784C"/>
    <w:rsid w:val="00FD785A"/>
    <w:rsid w:val="00FD7DAC"/>
    <w:rsid w:val="00FE0034"/>
    <w:rsid w:val="00FE012D"/>
    <w:rsid w:val="00FE013A"/>
    <w:rsid w:val="00FE0173"/>
    <w:rsid w:val="00FE0546"/>
    <w:rsid w:val="00FE154C"/>
    <w:rsid w:val="00FE168C"/>
    <w:rsid w:val="00FE1918"/>
    <w:rsid w:val="00FE1DF4"/>
    <w:rsid w:val="00FE249F"/>
    <w:rsid w:val="00FE25B7"/>
    <w:rsid w:val="00FE2A0C"/>
    <w:rsid w:val="00FE2B70"/>
    <w:rsid w:val="00FE30CB"/>
    <w:rsid w:val="00FE322A"/>
    <w:rsid w:val="00FE34CB"/>
    <w:rsid w:val="00FE3540"/>
    <w:rsid w:val="00FE445A"/>
    <w:rsid w:val="00FE46CD"/>
    <w:rsid w:val="00FE4BDF"/>
    <w:rsid w:val="00FE4DDC"/>
    <w:rsid w:val="00FE6249"/>
    <w:rsid w:val="00FE6EB4"/>
    <w:rsid w:val="00FE7444"/>
    <w:rsid w:val="00FE76EB"/>
    <w:rsid w:val="00FE7F6A"/>
    <w:rsid w:val="00FF014C"/>
    <w:rsid w:val="00FF064A"/>
    <w:rsid w:val="00FF07B7"/>
    <w:rsid w:val="00FF0CCF"/>
    <w:rsid w:val="00FF1764"/>
    <w:rsid w:val="00FF1B3B"/>
    <w:rsid w:val="00FF1FAA"/>
    <w:rsid w:val="00FF2196"/>
    <w:rsid w:val="00FF243D"/>
    <w:rsid w:val="00FF2E12"/>
    <w:rsid w:val="00FF31DA"/>
    <w:rsid w:val="00FF357F"/>
    <w:rsid w:val="00FF3B5D"/>
    <w:rsid w:val="00FF3F7E"/>
    <w:rsid w:val="00FF435D"/>
    <w:rsid w:val="00FF4490"/>
    <w:rsid w:val="00FF4630"/>
    <w:rsid w:val="00FF49D1"/>
    <w:rsid w:val="00FF55E6"/>
    <w:rsid w:val="00FF6CEF"/>
    <w:rsid w:val="00FF6D3A"/>
    <w:rsid w:val="00FF7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E3A9A"/>
  <w14:defaultImageDpi w14:val="32767"/>
  <w15:chartTrackingRefBased/>
  <w15:docId w15:val="{CFD980DF-5D3C-4278-B2E6-2EE623B6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849D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A58A8"/>
    <w:pPr>
      <w:ind w:left="720"/>
      <w:contextualSpacing/>
    </w:pPr>
  </w:style>
  <w:style w:type="character" w:styleId="Hyperlink">
    <w:name w:val="Hyperlink"/>
    <w:basedOn w:val="DefaultParagraphFont"/>
    <w:rsid w:val="00FA58A8"/>
    <w:rPr>
      <w:color w:val="0000FF"/>
      <w:u w:val="single"/>
    </w:rPr>
  </w:style>
  <w:style w:type="table" w:styleId="TableGrid">
    <w:name w:val="Table Grid"/>
    <w:basedOn w:val="TableNormal"/>
    <w:rsid w:val="00FA58A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5B61C2"/>
    <w:pPr>
      <w:tabs>
        <w:tab w:val="center" w:pos="4680"/>
        <w:tab w:val="right" w:pos="9360"/>
      </w:tabs>
    </w:pPr>
  </w:style>
  <w:style w:type="character" w:customStyle="1" w:styleId="FooterChar">
    <w:name w:val="Footer Char"/>
    <w:basedOn w:val="DefaultParagraphFont"/>
    <w:link w:val="Footer"/>
    <w:uiPriority w:val="99"/>
    <w:rsid w:val="005B61C2"/>
  </w:style>
  <w:style w:type="character" w:styleId="PageNumber">
    <w:name w:val="page number"/>
    <w:basedOn w:val="DefaultParagraphFont"/>
    <w:uiPriority w:val="99"/>
    <w:semiHidden/>
    <w:unhideWhenUsed/>
    <w:rsid w:val="005B61C2"/>
  </w:style>
  <w:style w:type="paragraph" w:styleId="BalloonText">
    <w:name w:val="Balloon Text"/>
    <w:basedOn w:val="Normal"/>
    <w:link w:val="BalloonTextChar"/>
    <w:uiPriority w:val="99"/>
    <w:semiHidden/>
    <w:unhideWhenUsed/>
    <w:rsid w:val="00C606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5D"/>
    <w:rPr>
      <w:rFonts w:ascii="Segoe UI" w:hAnsi="Segoe UI" w:cs="Segoe UI"/>
      <w:sz w:val="18"/>
      <w:szCs w:val="18"/>
    </w:rPr>
  </w:style>
  <w:style w:type="character" w:styleId="CommentReference">
    <w:name w:val="annotation reference"/>
    <w:basedOn w:val="DefaultParagraphFont"/>
    <w:uiPriority w:val="99"/>
    <w:semiHidden/>
    <w:unhideWhenUsed/>
    <w:rsid w:val="001671A3"/>
    <w:rPr>
      <w:sz w:val="16"/>
      <w:szCs w:val="16"/>
    </w:rPr>
  </w:style>
  <w:style w:type="paragraph" w:styleId="CommentText">
    <w:name w:val="annotation text"/>
    <w:basedOn w:val="Normal"/>
    <w:link w:val="CommentTextChar"/>
    <w:uiPriority w:val="99"/>
    <w:semiHidden/>
    <w:unhideWhenUsed/>
    <w:rsid w:val="001671A3"/>
    <w:rPr>
      <w:sz w:val="20"/>
      <w:szCs w:val="20"/>
    </w:rPr>
  </w:style>
  <w:style w:type="character" w:customStyle="1" w:styleId="CommentTextChar">
    <w:name w:val="Comment Text Char"/>
    <w:basedOn w:val="DefaultParagraphFont"/>
    <w:link w:val="CommentText"/>
    <w:uiPriority w:val="99"/>
    <w:semiHidden/>
    <w:rsid w:val="001671A3"/>
    <w:rPr>
      <w:sz w:val="20"/>
      <w:szCs w:val="20"/>
    </w:rPr>
  </w:style>
  <w:style w:type="paragraph" w:styleId="CommentSubject">
    <w:name w:val="annotation subject"/>
    <w:basedOn w:val="CommentText"/>
    <w:next w:val="CommentText"/>
    <w:link w:val="CommentSubjectChar"/>
    <w:uiPriority w:val="99"/>
    <w:semiHidden/>
    <w:unhideWhenUsed/>
    <w:rsid w:val="001671A3"/>
    <w:rPr>
      <w:b/>
      <w:bCs/>
    </w:rPr>
  </w:style>
  <w:style w:type="character" w:customStyle="1" w:styleId="CommentSubjectChar">
    <w:name w:val="Comment Subject Char"/>
    <w:basedOn w:val="CommentTextChar"/>
    <w:link w:val="CommentSubject"/>
    <w:uiPriority w:val="99"/>
    <w:semiHidden/>
    <w:rsid w:val="001671A3"/>
    <w:rPr>
      <w:b/>
      <w:bCs/>
      <w:sz w:val="20"/>
      <w:szCs w:val="20"/>
    </w:rPr>
  </w:style>
  <w:style w:type="paragraph" w:styleId="Header">
    <w:name w:val="header"/>
    <w:basedOn w:val="Normal"/>
    <w:link w:val="HeaderChar"/>
    <w:uiPriority w:val="99"/>
    <w:unhideWhenUsed/>
    <w:rsid w:val="008C709F"/>
    <w:pPr>
      <w:tabs>
        <w:tab w:val="center" w:pos="4680"/>
        <w:tab w:val="right" w:pos="9360"/>
      </w:tabs>
    </w:pPr>
  </w:style>
  <w:style w:type="character" w:customStyle="1" w:styleId="HeaderChar">
    <w:name w:val="Header Char"/>
    <w:basedOn w:val="DefaultParagraphFont"/>
    <w:link w:val="Header"/>
    <w:uiPriority w:val="99"/>
    <w:rsid w:val="008C709F"/>
  </w:style>
  <w:style w:type="character" w:customStyle="1" w:styleId="ListParagraphChar">
    <w:name w:val="List Paragraph Char"/>
    <w:basedOn w:val="DefaultParagraphFont"/>
    <w:link w:val="ListParagraph"/>
    <w:uiPriority w:val="34"/>
    <w:rsid w:val="00DB7816"/>
  </w:style>
  <w:style w:type="paragraph" w:customStyle="1" w:styleId="Default">
    <w:name w:val="Default"/>
    <w:rsid w:val="00794DA6"/>
    <w:pPr>
      <w:autoSpaceDE w:val="0"/>
      <w:autoSpaceDN w:val="0"/>
      <w:adjustRightInd w:val="0"/>
    </w:pPr>
    <w:rPr>
      <w:rFonts w:ascii="Calibri" w:hAnsi="Calibri" w:cs="Calibri"/>
      <w:color w:val="000000"/>
    </w:rPr>
  </w:style>
  <w:style w:type="paragraph" w:customStyle="1" w:styleId="EndNoteBibliographyTitle">
    <w:name w:val="EndNote Bibliography Title"/>
    <w:basedOn w:val="Normal"/>
    <w:link w:val="EndNoteBibliographyTitleChar"/>
    <w:rsid w:val="002C0025"/>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C0025"/>
    <w:rPr>
      <w:rFonts w:ascii="Calibri" w:hAnsi="Calibri" w:cs="Calibri"/>
      <w:noProof/>
    </w:rPr>
  </w:style>
  <w:style w:type="paragraph" w:customStyle="1" w:styleId="EndNoteBibliography">
    <w:name w:val="EndNote Bibliography"/>
    <w:basedOn w:val="Normal"/>
    <w:link w:val="EndNoteBibliographyChar"/>
    <w:rsid w:val="002C0025"/>
    <w:rPr>
      <w:rFonts w:ascii="Calibri" w:hAnsi="Calibri" w:cs="Calibri"/>
      <w:noProof/>
    </w:rPr>
  </w:style>
  <w:style w:type="character" w:customStyle="1" w:styleId="EndNoteBibliographyChar">
    <w:name w:val="EndNote Bibliography Char"/>
    <w:basedOn w:val="DefaultParagraphFont"/>
    <w:link w:val="EndNoteBibliography"/>
    <w:rsid w:val="002C0025"/>
    <w:rPr>
      <w:rFonts w:ascii="Calibri" w:hAnsi="Calibri" w:cs="Calibri"/>
      <w:noProof/>
    </w:rPr>
  </w:style>
  <w:style w:type="paragraph" w:styleId="NormalWeb">
    <w:name w:val="Normal (Web)"/>
    <w:basedOn w:val="Normal"/>
    <w:uiPriority w:val="99"/>
    <w:semiHidden/>
    <w:unhideWhenUsed/>
    <w:rsid w:val="00E343F3"/>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B1A31"/>
    <w:rPr>
      <w:i/>
      <w:iCs/>
    </w:rPr>
  </w:style>
  <w:style w:type="character" w:styleId="FollowedHyperlink">
    <w:name w:val="FollowedHyperlink"/>
    <w:basedOn w:val="DefaultParagraphFont"/>
    <w:uiPriority w:val="99"/>
    <w:semiHidden/>
    <w:unhideWhenUsed/>
    <w:rsid w:val="00A904F6"/>
    <w:rPr>
      <w:color w:val="954F72" w:themeColor="followedHyperlink"/>
      <w:u w:val="single"/>
    </w:rPr>
  </w:style>
  <w:style w:type="character" w:styleId="UnresolvedMention">
    <w:name w:val="Unresolved Mention"/>
    <w:basedOn w:val="DefaultParagraphFont"/>
    <w:uiPriority w:val="99"/>
    <w:semiHidden/>
    <w:unhideWhenUsed/>
    <w:rsid w:val="004260FF"/>
    <w:rPr>
      <w:color w:val="605E5C"/>
      <w:shd w:val="clear" w:color="auto" w:fill="E1DFDD"/>
    </w:rPr>
  </w:style>
  <w:style w:type="character" w:customStyle="1" w:styleId="Heading1Char">
    <w:name w:val="Heading 1 Char"/>
    <w:basedOn w:val="DefaultParagraphFont"/>
    <w:link w:val="Heading1"/>
    <w:uiPriority w:val="9"/>
    <w:rsid w:val="00E849D9"/>
    <w:rPr>
      <w:rFonts w:ascii="Times New Roman" w:eastAsia="Times New Roman" w:hAnsi="Times New Roman" w:cs="Times New Roman"/>
      <w:b/>
      <w:bCs/>
      <w:kern w:val="36"/>
      <w:sz w:val="48"/>
      <w:szCs w:val="48"/>
    </w:rPr>
  </w:style>
  <w:style w:type="paragraph" w:styleId="Revision">
    <w:name w:val="Revision"/>
    <w:hidden/>
    <w:uiPriority w:val="99"/>
    <w:semiHidden/>
    <w:rsid w:val="00923073"/>
  </w:style>
  <w:style w:type="paragraph" w:customStyle="1" w:styleId="TableParagraph">
    <w:name w:val="Table Paragraph"/>
    <w:basedOn w:val="Normal"/>
    <w:uiPriority w:val="1"/>
    <w:qFormat/>
    <w:rsid w:val="004A69C1"/>
    <w:pPr>
      <w:widowControl w:val="0"/>
      <w:autoSpaceDE w:val="0"/>
      <w:autoSpaceDN w:val="0"/>
      <w:ind w:left="3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78970">
      <w:bodyDiv w:val="1"/>
      <w:marLeft w:val="0"/>
      <w:marRight w:val="0"/>
      <w:marTop w:val="0"/>
      <w:marBottom w:val="0"/>
      <w:divBdr>
        <w:top w:val="none" w:sz="0" w:space="0" w:color="auto"/>
        <w:left w:val="none" w:sz="0" w:space="0" w:color="auto"/>
        <w:bottom w:val="none" w:sz="0" w:space="0" w:color="auto"/>
        <w:right w:val="none" w:sz="0" w:space="0" w:color="auto"/>
      </w:divBdr>
      <w:divsChild>
        <w:div w:id="1720666624">
          <w:marLeft w:val="0"/>
          <w:marRight w:val="0"/>
          <w:marTop w:val="0"/>
          <w:marBottom w:val="0"/>
          <w:divBdr>
            <w:top w:val="none" w:sz="0" w:space="0" w:color="auto"/>
            <w:left w:val="none" w:sz="0" w:space="0" w:color="auto"/>
            <w:bottom w:val="none" w:sz="0" w:space="0" w:color="auto"/>
            <w:right w:val="none" w:sz="0" w:space="0" w:color="auto"/>
          </w:divBdr>
        </w:div>
      </w:divsChild>
    </w:div>
    <w:div w:id="443622353">
      <w:bodyDiv w:val="1"/>
      <w:marLeft w:val="0"/>
      <w:marRight w:val="0"/>
      <w:marTop w:val="0"/>
      <w:marBottom w:val="0"/>
      <w:divBdr>
        <w:top w:val="none" w:sz="0" w:space="0" w:color="auto"/>
        <w:left w:val="none" w:sz="0" w:space="0" w:color="auto"/>
        <w:bottom w:val="none" w:sz="0" w:space="0" w:color="auto"/>
        <w:right w:val="none" w:sz="0" w:space="0" w:color="auto"/>
      </w:divBdr>
      <w:divsChild>
        <w:div w:id="568467052">
          <w:marLeft w:val="144"/>
          <w:marRight w:val="0"/>
          <w:marTop w:val="0"/>
          <w:marBottom w:val="0"/>
          <w:divBdr>
            <w:top w:val="none" w:sz="0" w:space="0" w:color="auto"/>
            <w:left w:val="none" w:sz="0" w:space="0" w:color="auto"/>
            <w:bottom w:val="none" w:sz="0" w:space="0" w:color="auto"/>
            <w:right w:val="none" w:sz="0" w:space="0" w:color="auto"/>
          </w:divBdr>
        </w:div>
        <w:div w:id="1471747391">
          <w:marLeft w:val="144"/>
          <w:marRight w:val="0"/>
          <w:marTop w:val="0"/>
          <w:marBottom w:val="0"/>
          <w:divBdr>
            <w:top w:val="none" w:sz="0" w:space="0" w:color="auto"/>
            <w:left w:val="none" w:sz="0" w:space="0" w:color="auto"/>
            <w:bottom w:val="none" w:sz="0" w:space="0" w:color="auto"/>
            <w:right w:val="none" w:sz="0" w:space="0" w:color="auto"/>
          </w:divBdr>
        </w:div>
        <w:div w:id="1260797423">
          <w:marLeft w:val="144"/>
          <w:marRight w:val="0"/>
          <w:marTop w:val="0"/>
          <w:marBottom w:val="0"/>
          <w:divBdr>
            <w:top w:val="none" w:sz="0" w:space="0" w:color="auto"/>
            <w:left w:val="none" w:sz="0" w:space="0" w:color="auto"/>
            <w:bottom w:val="none" w:sz="0" w:space="0" w:color="auto"/>
            <w:right w:val="none" w:sz="0" w:space="0" w:color="auto"/>
          </w:divBdr>
        </w:div>
        <w:div w:id="276453487">
          <w:marLeft w:val="144"/>
          <w:marRight w:val="0"/>
          <w:marTop w:val="0"/>
          <w:marBottom w:val="0"/>
          <w:divBdr>
            <w:top w:val="none" w:sz="0" w:space="0" w:color="auto"/>
            <w:left w:val="none" w:sz="0" w:space="0" w:color="auto"/>
            <w:bottom w:val="none" w:sz="0" w:space="0" w:color="auto"/>
            <w:right w:val="none" w:sz="0" w:space="0" w:color="auto"/>
          </w:divBdr>
        </w:div>
        <w:div w:id="1479297149">
          <w:marLeft w:val="144"/>
          <w:marRight w:val="0"/>
          <w:marTop w:val="0"/>
          <w:marBottom w:val="0"/>
          <w:divBdr>
            <w:top w:val="none" w:sz="0" w:space="0" w:color="auto"/>
            <w:left w:val="none" w:sz="0" w:space="0" w:color="auto"/>
            <w:bottom w:val="none" w:sz="0" w:space="0" w:color="auto"/>
            <w:right w:val="none" w:sz="0" w:space="0" w:color="auto"/>
          </w:divBdr>
        </w:div>
        <w:div w:id="1469663094">
          <w:marLeft w:val="144"/>
          <w:marRight w:val="0"/>
          <w:marTop w:val="0"/>
          <w:marBottom w:val="0"/>
          <w:divBdr>
            <w:top w:val="none" w:sz="0" w:space="0" w:color="auto"/>
            <w:left w:val="none" w:sz="0" w:space="0" w:color="auto"/>
            <w:bottom w:val="none" w:sz="0" w:space="0" w:color="auto"/>
            <w:right w:val="none" w:sz="0" w:space="0" w:color="auto"/>
          </w:divBdr>
        </w:div>
      </w:divsChild>
    </w:div>
    <w:div w:id="552230616">
      <w:bodyDiv w:val="1"/>
      <w:marLeft w:val="0"/>
      <w:marRight w:val="0"/>
      <w:marTop w:val="0"/>
      <w:marBottom w:val="0"/>
      <w:divBdr>
        <w:top w:val="none" w:sz="0" w:space="0" w:color="auto"/>
        <w:left w:val="none" w:sz="0" w:space="0" w:color="auto"/>
        <w:bottom w:val="none" w:sz="0" w:space="0" w:color="auto"/>
        <w:right w:val="none" w:sz="0" w:space="0" w:color="auto"/>
      </w:divBdr>
      <w:divsChild>
        <w:div w:id="1176846184">
          <w:marLeft w:val="0"/>
          <w:marRight w:val="0"/>
          <w:marTop w:val="0"/>
          <w:marBottom w:val="0"/>
          <w:divBdr>
            <w:top w:val="none" w:sz="0" w:space="0" w:color="auto"/>
            <w:left w:val="none" w:sz="0" w:space="0" w:color="auto"/>
            <w:bottom w:val="none" w:sz="0" w:space="0" w:color="auto"/>
            <w:right w:val="none" w:sz="0" w:space="0" w:color="auto"/>
          </w:divBdr>
          <w:divsChild>
            <w:div w:id="479230326">
              <w:marLeft w:val="0"/>
              <w:marRight w:val="0"/>
              <w:marTop w:val="0"/>
              <w:marBottom w:val="0"/>
              <w:divBdr>
                <w:top w:val="none" w:sz="0" w:space="0" w:color="auto"/>
                <w:left w:val="none" w:sz="0" w:space="0" w:color="auto"/>
                <w:bottom w:val="none" w:sz="0" w:space="0" w:color="auto"/>
                <w:right w:val="none" w:sz="0" w:space="0" w:color="auto"/>
              </w:divBdr>
              <w:divsChild>
                <w:div w:id="22943765">
                  <w:marLeft w:val="0"/>
                  <w:marRight w:val="0"/>
                  <w:marTop w:val="0"/>
                  <w:marBottom w:val="0"/>
                  <w:divBdr>
                    <w:top w:val="none" w:sz="0" w:space="0" w:color="auto"/>
                    <w:left w:val="none" w:sz="0" w:space="0" w:color="auto"/>
                    <w:bottom w:val="none" w:sz="0" w:space="0" w:color="auto"/>
                    <w:right w:val="none" w:sz="0" w:space="0" w:color="auto"/>
                  </w:divBdr>
                  <w:divsChild>
                    <w:div w:id="214781027">
                      <w:marLeft w:val="0"/>
                      <w:marRight w:val="0"/>
                      <w:marTop w:val="0"/>
                      <w:marBottom w:val="0"/>
                      <w:divBdr>
                        <w:top w:val="none" w:sz="0" w:space="0" w:color="auto"/>
                        <w:left w:val="none" w:sz="0" w:space="0" w:color="auto"/>
                        <w:bottom w:val="none" w:sz="0" w:space="0" w:color="auto"/>
                        <w:right w:val="none" w:sz="0" w:space="0" w:color="auto"/>
                      </w:divBdr>
                      <w:divsChild>
                        <w:div w:id="167257574">
                          <w:marLeft w:val="0"/>
                          <w:marRight w:val="0"/>
                          <w:marTop w:val="0"/>
                          <w:marBottom w:val="0"/>
                          <w:divBdr>
                            <w:top w:val="none" w:sz="0" w:space="0" w:color="auto"/>
                            <w:left w:val="none" w:sz="0" w:space="0" w:color="auto"/>
                            <w:bottom w:val="none" w:sz="0" w:space="0" w:color="auto"/>
                            <w:right w:val="none" w:sz="0" w:space="0" w:color="auto"/>
                          </w:divBdr>
                          <w:divsChild>
                            <w:div w:id="1140418574">
                              <w:marLeft w:val="0"/>
                              <w:marRight w:val="0"/>
                              <w:marTop w:val="0"/>
                              <w:marBottom w:val="0"/>
                              <w:divBdr>
                                <w:top w:val="none" w:sz="0" w:space="0" w:color="auto"/>
                                <w:left w:val="none" w:sz="0" w:space="0" w:color="auto"/>
                                <w:bottom w:val="none" w:sz="0" w:space="0" w:color="auto"/>
                                <w:right w:val="none" w:sz="0" w:space="0" w:color="auto"/>
                              </w:divBdr>
                              <w:divsChild>
                                <w:div w:id="45594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040675">
                  <w:marLeft w:val="0"/>
                  <w:marRight w:val="0"/>
                  <w:marTop w:val="0"/>
                  <w:marBottom w:val="0"/>
                  <w:divBdr>
                    <w:top w:val="none" w:sz="0" w:space="0" w:color="auto"/>
                    <w:left w:val="none" w:sz="0" w:space="0" w:color="auto"/>
                    <w:bottom w:val="none" w:sz="0" w:space="0" w:color="auto"/>
                    <w:right w:val="none" w:sz="0" w:space="0" w:color="auto"/>
                  </w:divBdr>
                </w:div>
                <w:div w:id="2052146211">
                  <w:marLeft w:val="0"/>
                  <w:marRight w:val="0"/>
                  <w:marTop w:val="0"/>
                  <w:marBottom w:val="0"/>
                  <w:divBdr>
                    <w:top w:val="none" w:sz="0" w:space="0" w:color="auto"/>
                    <w:left w:val="none" w:sz="0" w:space="0" w:color="auto"/>
                    <w:bottom w:val="none" w:sz="0" w:space="0" w:color="auto"/>
                    <w:right w:val="none" w:sz="0" w:space="0" w:color="auto"/>
                  </w:divBdr>
                  <w:divsChild>
                    <w:div w:id="642081845">
                      <w:marLeft w:val="0"/>
                      <w:marRight w:val="0"/>
                      <w:marTop w:val="0"/>
                      <w:marBottom w:val="0"/>
                      <w:divBdr>
                        <w:top w:val="none" w:sz="0" w:space="0" w:color="auto"/>
                        <w:left w:val="none" w:sz="0" w:space="0" w:color="auto"/>
                        <w:bottom w:val="none" w:sz="0" w:space="0" w:color="auto"/>
                        <w:right w:val="none" w:sz="0" w:space="0" w:color="auto"/>
                      </w:divBdr>
                      <w:divsChild>
                        <w:div w:id="1963219863">
                          <w:marLeft w:val="0"/>
                          <w:marRight w:val="0"/>
                          <w:marTop w:val="0"/>
                          <w:marBottom w:val="0"/>
                          <w:divBdr>
                            <w:top w:val="none" w:sz="0" w:space="0" w:color="auto"/>
                            <w:left w:val="none" w:sz="0" w:space="0" w:color="auto"/>
                            <w:bottom w:val="none" w:sz="0" w:space="0" w:color="auto"/>
                            <w:right w:val="none" w:sz="0" w:space="0" w:color="auto"/>
                          </w:divBdr>
                          <w:divsChild>
                            <w:div w:id="765803565">
                              <w:marLeft w:val="0"/>
                              <w:marRight w:val="0"/>
                              <w:marTop w:val="0"/>
                              <w:marBottom w:val="0"/>
                              <w:divBdr>
                                <w:top w:val="none" w:sz="0" w:space="0" w:color="auto"/>
                                <w:left w:val="none" w:sz="0" w:space="0" w:color="auto"/>
                                <w:bottom w:val="none" w:sz="0" w:space="0" w:color="auto"/>
                                <w:right w:val="none" w:sz="0" w:space="0" w:color="auto"/>
                              </w:divBdr>
                            </w:div>
                            <w:div w:id="809135481">
                              <w:marLeft w:val="0"/>
                              <w:marRight w:val="0"/>
                              <w:marTop w:val="0"/>
                              <w:marBottom w:val="0"/>
                              <w:divBdr>
                                <w:top w:val="none" w:sz="0" w:space="0" w:color="auto"/>
                                <w:left w:val="none" w:sz="0" w:space="0" w:color="auto"/>
                                <w:bottom w:val="none" w:sz="0" w:space="0" w:color="auto"/>
                                <w:right w:val="none" w:sz="0" w:space="0" w:color="auto"/>
                              </w:divBdr>
                            </w:div>
                          </w:divsChild>
                        </w:div>
                        <w:div w:id="162608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782702">
      <w:bodyDiv w:val="1"/>
      <w:marLeft w:val="0"/>
      <w:marRight w:val="0"/>
      <w:marTop w:val="0"/>
      <w:marBottom w:val="0"/>
      <w:divBdr>
        <w:top w:val="none" w:sz="0" w:space="0" w:color="auto"/>
        <w:left w:val="none" w:sz="0" w:space="0" w:color="auto"/>
        <w:bottom w:val="none" w:sz="0" w:space="0" w:color="auto"/>
        <w:right w:val="none" w:sz="0" w:space="0" w:color="auto"/>
      </w:divBdr>
      <w:divsChild>
        <w:div w:id="727148592">
          <w:marLeft w:val="0"/>
          <w:marRight w:val="0"/>
          <w:marTop w:val="0"/>
          <w:marBottom w:val="0"/>
          <w:divBdr>
            <w:top w:val="none" w:sz="0" w:space="0" w:color="auto"/>
            <w:left w:val="none" w:sz="0" w:space="0" w:color="auto"/>
            <w:bottom w:val="none" w:sz="0" w:space="0" w:color="auto"/>
            <w:right w:val="none" w:sz="0" w:space="0" w:color="auto"/>
          </w:divBdr>
        </w:div>
      </w:divsChild>
    </w:div>
    <w:div w:id="899942664">
      <w:bodyDiv w:val="1"/>
      <w:marLeft w:val="0"/>
      <w:marRight w:val="0"/>
      <w:marTop w:val="0"/>
      <w:marBottom w:val="0"/>
      <w:divBdr>
        <w:top w:val="none" w:sz="0" w:space="0" w:color="auto"/>
        <w:left w:val="none" w:sz="0" w:space="0" w:color="auto"/>
        <w:bottom w:val="none" w:sz="0" w:space="0" w:color="auto"/>
        <w:right w:val="none" w:sz="0" w:space="0" w:color="auto"/>
      </w:divBdr>
    </w:div>
    <w:div w:id="1006323468">
      <w:bodyDiv w:val="1"/>
      <w:marLeft w:val="0"/>
      <w:marRight w:val="0"/>
      <w:marTop w:val="0"/>
      <w:marBottom w:val="0"/>
      <w:divBdr>
        <w:top w:val="none" w:sz="0" w:space="0" w:color="auto"/>
        <w:left w:val="none" w:sz="0" w:space="0" w:color="auto"/>
        <w:bottom w:val="none" w:sz="0" w:space="0" w:color="auto"/>
        <w:right w:val="none" w:sz="0" w:space="0" w:color="auto"/>
      </w:divBdr>
    </w:div>
    <w:div w:id="1046217022">
      <w:bodyDiv w:val="1"/>
      <w:marLeft w:val="0"/>
      <w:marRight w:val="0"/>
      <w:marTop w:val="0"/>
      <w:marBottom w:val="0"/>
      <w:divBdr>
        <w:top w:val="none" w:sz="0" w:space="0" w:color="auto"/>
        <w:left w:val="none" w:sz="0" w:space="0" w:color="auto"/>
        <w:bottom w:val="none" w:sz="0" w:space="0" w:color="auto"/>
        <w:right w:val="none" w:sz="0" w:space="0" w:color="auto"/>
      </w:divBdr>
      <w:divsChild>
        <w:div w:id="1266687800">
          <w:marLeft w:val="0"/>
          <w:marRight w:val="0"/>
          <w:marTop w:val="0"/>
          <w:marBottom w:val="0"/>
          <w:divBdr>
            <w:top w:val="none" w:sz="0" w:space="0" w:color="auto"/>
            <w:left w:val="none" w:sz="0" w:space="0" w:color="auto"/>
            <w:bottom w:val="none" w:sz="0" w:space="0" w:color="auto"/>
            <w:right w:val="none" w:sz="0" w:space="0" w:color="auto"/>
          </w:divBdr>
        </w:div>
      </w:divsChild>
    </w:div>
    <w:div w:id="1082069778">
      <w:bodyDiv w:val="1"/>
      <w:marLeft w:val="0"/>
      <w:marRight w:val="0"/>
      <w:marTop w:val="0"/>
      <w:marBottom w:val="0"/>
      <w:divBdr>
        <w:top w:val="none" w:sz="0" w:space="0" w:color="auto"/>
        <w:left w:val="none" w:sz="0" w:space="0" w:color="auto"/>
        <w:bottom w:val="none" w:sz="0" w:space="0" w:color="auto"/>
        <w:right w:val="none" w:sz="0" w:space="0" w:color="auto"/>
      </w:divBdr>
    </w:div>
    <w:div w:id="1341279513">
      <w:bodyDiv w:val="1"/>
      <w:marLeft w:val="0"/>
      <w:marRight w:val="0"/>
      <w:marTop w:val="0"/>
      <w:marBottom w:val="0"/>
      <w:divBdr>
        <w:top w:val="none" w:sz="0" w:space="0" w:color="auto"/>
        <w:left w:val="none" w:sz="0" w:space="0" w:color="auto"/>
        <w:bottom w:val="none" w:sz="0" w:space="0" w:color="auto"/>
        <w:right w:val="none" w:sz="0" w:space="0" w:color="auto"/>
      </w:divBdr>
    </w:div>
    <w:div w:id="1373112140">
      <w:bodyDiv w:val="1"/>
      <w:marLeft w:val="0"/>
      <w:marRight w:val="0"/>
      <w:marTop w:val="0"/>
      <w:marBottom w:val="0"/>
      <w:divBdr>
        <w:top w:val="none" w:sz="0" w:space="0" w:color="auto"/>
        <w:left w:val="none" w:sz="0" w:space="0" w:color="auto"/>
        <w:bottom w:val="none" w:sz="0" w:space="0" w:color="auto"/>
        <w:right w:val="none" w:sz="0" w:space="0" w:color="auto"/>
      </w:divBdr>
      <w:divsChild>
        <w:div w:id="1910650719">
          <w:marLeft w:val="547"/>
          <w:marRight w:val="0"/>
          <w:marTop w:val="113"/>
          <w:marBottom w:val="50"/>
          <w:divBdr>
            <w:top w:val="none" w:sz="0" w:space="0" w:color="auto"/>
            <w:left w:val="none" w:sz="0" w:space="0" w:color="auto"/>
            <w:bottom w:val="none" w:sz="0" w:space="0" w:color="auto"/>
            <w:right w:val="none" w:sz="0" w:space="0" w:color="auto"/>
          </w:divBdr>
        </w:div>
      </w:divsChild>
    </w:div>
    <w:div w:id="1490752646">
      <w:bodyDiv w:val="1"/>
      <w:marLeft w:val="0"/>
      <w:marRight w:val="0"/>
      <w:marTop w:val="0"/>
      <w:marBottom w:val="0"/>
      <w:divBdr>
        <w:top w:val="none" w:sz="0" w:space="0" w:color="auto"/>
        <w:left w:val="none" w:sz="0" w:space="0" w:color="auto"/>
        <w:bottom w:val="none" w:sz="0" w:space="0" w:color="auto"/>
        <w:right w:val="none" w:sz="0" w:space="0" w:color="auto"/>
      </w:divBdr>
      <w:divsChild>
        <w:div w:id="1440681937">
          <w:marLeft w:val="0"/>
          <w:marRight w:val="0"/>
          <w:marTop w:val="0"/>
          <w:marBottom w:val="0"/>
          <w:divBdr>
            <w:top w:val="none" w:sz="0" w:space="0" w:color="auto"/>
            <w:left w:val="none" w:sz="0" w:space="0" w:color="auto"/>
            <w:bottom w:val="none" w:sz="0" w:space="0" w:color="auto"/>
            <w:right w:val="none" w:sz="0" w:space="0" w:color="auto"/>
          </w:divBdr>
        </w:div>
      </w:divsChild>
    </w:div>
    <w:div w:id="1746492241">
      <w:bodyDiv w:val="1"/>
      <w:marLeft w:val="0"/>
      <w:marRight w:val="0"/>
      <w:marTop w:val="0"/>
      <w:marBottom w:val="0"/>
      <w:divBdr>
        <w:top w:val="none" w:sz="0" w:space="0" w:color="auto"/>
        <w:left w:val="none" w:sz="0" w:space="0" w:color="auto"/>
        <w:bottom w:val="none" w:sz="0" w:space="0" w:color="auto"/>
        <w:right w:val="none" w:sz="0" w:space="0" w:color="auto"/>
      </w:divBdr>
    </w:div>
    <w:div w:id="1752196164">
      <w:bodyDiv w:val="1"/>
      <w:marLeft w:val="0"/>
      <w:marRight w:val="0"/>
      <w:marTop w:val="0"/>
      <w:marBottom w:val="0"/>
      <w:divBdr>
        <w:top w:val="none" w:sz="0" w:space="0" w:color="auto"/>
        <w:left w:val="none" w:sz="0" w:space="0" w:color="auto"/>
        <w:bottom w:val="none" w:sz="0" w:space="0" w:color="auto"/>
        <w:right w:val="none" w:sz="0" w:space="0" w:color="auto"/>
      </w:divBdr>
      <w:divsChild>
        <w:div w:id="1544368384">
          <w:marLeft w:val="547"/>
          <w:marRight w:val="0"/>
          <w:marTop w:val="113"/>
          <w:marBottom w:val="50"/>
          <w:divBdr>
            <w:top w:val="none" w:sz="0" w:space="0" w:color="auto"/>
            <w:left w:val="none" w:sz="0" w:space="0" w:color="auto"/>
            <w:bottom w:val="none" w:sz="0" w:space="0" w:color="auto"/>
            <w:right w:val="none" w:sz="0" w:space="0" w:color="auto"/>
          </w:divBdr>
        </w:div>
      </w:divsChild>
    </w:div>
    <w:div w:id="1846087476">
      <w:bodyDiv w:val="1"/>
      <w:marLeft w:val="0"/>
      <w:marRight w:val="0"/>
      <w:marTop w:val="0"/>
      <w:marBottom w:val="0"/>
      <w:divBdr>
        <w:top w:val="none" w:sz="0" w:space="0" w:color="auto"/>
        <w:left w:val="none" w:sz="0" w:space="0" w:color="auto"/>
        <w:bottom w:val="none" w:sz="0" w:space="0" w:color="auto"/>
        <w:right w:val="none" w:sz="0" w:space="0" w:color="auto"/>
      </w:divBdr>
    </w:div>
    <w:div w:id="1876262872">
      <w:bodyDiv w:val="1"/>
      <w:marLeft w:val="0"/>
      <w:marRight w:val="0"/>
      <w:marTop w:val="0"/>
      <w:marBottom w:val="0"/>
      <w:divBdr>
        <w:top w:val="none" w:sz="0" w:space="0" w:color="auto"/>
        <w:left w:val="none" w:sz="0" w:space="0" w:color="auto"/>
        <w:bottom w:val="none" w:sz="0" w:space="0" w:color="auto"/>
        <w:right w:val="none" w:sz="0" w:space="0" w:color="auto"/>
      </w:divBdr>
    </w:div>
    <w:div w:id="1891262015">
      <w:bodyDiv w:val="1"/>
      <w:marLeft w:val="0"/>
      <w:marRight w:val="0"/>
      <w:marTop w:val="0"/>
      <w:marBottom w:val="0"/>
      <w:divBdr>
        <w:top w:val="none" w:sz="0" w:space="0" w:color="auto"/>
        <w:left w:val="none" w:sz="0" w:space="0" w:color="auto"/>
        <w:bottom w:val="none" w:sz="0" w:space="0" w:color="auto"/>
        <w:right w:val="none" w:sz="0" w:space="0" w:color="auto"/>
      </w:divBdr>
    </w:div>
    <w:div w:id="1924752635">
      <w:bodyDiv w:val="1"/>
      <w:marLeft w:val="0"/>
      <w:marRight w:val="0"/>
      <w:marTop w:val="0"/>
      <w:marBottom w:val="0"/>
      <w:divBdr>
        <w:top w:val="none" w:sz="0" w:space="0" w:color="auto"/>
        <w:left w:val="none" w:sz="0" w:space="0" w:color="auto"/>
        <w:bottom w:val="none" w:sz="0" w:space="0" w:color="auto"/>
        <w:right w:val="none" w:sz="0" w:space="0" w:color="auto"/>
      </w:divBdr>
    </w:div>
    <w:div w:id="1958102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68FB9AD3F08A48B5626258C24753B1" ma:contentTypeVersion="18" ma:contentTypeDescription="Create a new document." ma:contentTypeScope="" ma:versionID="5817da0e10a7faa1fe9b5cdf401ccc48">
  <xsd:schema xmlns:xsd="http://www.w3.org/2001/XMLSchema" xmlns:xs="http://www.w3.org/2001/XMLSchema" xmlns:p="http://schemas.microsoft.com/office/2006/metadata/properties" xmlns:ns3="5a7eba5f-7dc8-466d-8ed9-6d3eaa6ecf16" xmlns:ns4="6362fe69-c182-48a8-aa9a-35acdd05183c" targetNamespace="http://schemas.microsoft.com/office/2006/metadata/properties" ma:root="true" ma:fieldsID="60d303d7bbb5783b008bbcbb70be6034" ns3:_="" ns4:_="">
    <xsd:import namespace="5a7eba5f-7dc8-466d-8ed9-6d3eaa6ecf16"/>
    <xsd:import namespace="6362fe69-c182-48a8-aa9a-35acdd0518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eba5f-7dc8-466d-8ed9-6d3eaa6ecf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62fe69-c182-48a8-aa9a-35acdd05183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a7eba5f-7dc8-466d-8ed9-6d3eaa6ecf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26C5D-6EB8-439C-99B4-6DAB7B0C9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eba5f-7dc8-466d-8ed9-6d3eaa6ecf16"/>
    <ds:schemaRef ds:uri="6362fe69-c182-48a8-aa9a-35acdd051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3BF83B-246A-4F81-980C-F8CF9EA1658F}">
  <ds:schemaRefs>
    <ds:schemaRef ds:uri="http://schemas.microsoft.com/office/2006/metadata/properties"/>
    <ds:schemaRef ds:uri="http://schemas.microsoft.com/office/infopath/2007/PartnerControls"/>
    <ds:schemaRef ds:uri="5a7eba5f-7dc8-466d-8ed9-6d3eaa6ecf16"/>
  </ds:schemaRefs>
</ds:datastoreItem>
</file>

<file path=customXml/itemProps3.xml><?xml version="1.0" encoding="utf-8"?>
<ds:datastoreItem xmlns:ds="http://schemas.openxmlformats.org/officeDocument/2006/customXml" ds:itemID="{1E34EB56-B13D-46B5-B70C-3AD0FAF256F2}">
  <ds:schemaRefs>
    <ds:schemaRef ds:uri="http://schemas.microsoft.com/sharepoint/v3/contenttype/forms"/>
  </ds:schemaRefs>
</ds:datastoreItem>
</file>

<file path=customXml/itemProps4.xml><?xml version="1.0" encoding="utf-8"?>
<ds:datastoreItem xmlns:ds="http://schemas.openxmlformats.org/officeDocument/2006/customXml" ds:itemID="{3B452559-5FC2-4AE9-A5B9-1DC2B6822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7</Pages>
  <Words>3117</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Water Quality Monitoring Work Group                                  March 21, 2024</vt:lpstr>
    </vt:vector>
  </TitlesOfParts>
  <Company/>
  <LinksUpToDate>false</LinksUpToDate>
  <CharactersWithSpaces>20849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Quality Monitoring Work Group                                  March 21, 2024</dc:title>
  <dc:subject/>
  <dc:creator>jpreston65@sbcglobal.net</dc:creator>
  <cp:keywords/>
  <dc:description/>
  <cp:lastModifiedBy>James Ammerman</cp:lastModifiedBy>
  <cp:revision>164</cp:revision>
  <dcterms:created xsi:type="dcterms:W3CDTF">2024-04-16T15:18:00Z</dcterms:created>
  <dcterms:modified xsi:type="dcterms:W3CDTF">2024-04-24T19:39:00Z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0x0101006968FB9AD3F08A48B5626258C24753B1</vt:lpwstr>
  </property>
</Properties>
</file>